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6C2" w:rsidRPr="00984B4C" w:rsidRDefault="005361A9">
      <w:pPr>
        <w:spacing w:after="0" w:line="240" w:lineRule="auto"/>
        <w:rPr>
          <w:rFonts w:ascii="Arial" w:eastAsia="Times New Roman" w:hAnsi="Arial" w:cs="Arial"/>
          <w:i/>
          <w:sz w:val="18"/>
          <w:szCs w:val="18"/>
          <w:lang w:eastAsia="fr-FR"/>
        </w:rPr>
      </w:pPr>
      <w:r>
        <w:rPr>
          <w:rFonts w:ascii="Arial" w:eastAsia="Times New Roman" w:hAnsi="Arial" w:cs="Arial"/>
          <w:i/>
          <w:noProof/>
          <w:sz w:val="18"/>
          <w:szCs w:val="18"/>
          <w:lang w:eastAsia="fr-FR"/>
        </w:rPr>
        <w:pict>
          <v:rect id="Zone de texte 2" o:spid="_x0000_s1027" style="position:absolute;margin-left:297.7pt;margin-top:1.55pt;width:192.65pt;height:48.6pt;z-index:251657728" filled="f" stroked="f" strokecolor="#3465a4" strokeweight=".26mm">
            <v:fill o:detectmouseclick="t"/>
            <v:stroke joinstyle="round"/>
            <v:textbox style="mso-next-textbox:#Zone de texte 2">
              <w:txbxContent>
                <w:p w:rsidR="00BC3DE6" w:rsidRPr="00D442C0" w:rsidRDefault="00D442C0">
                  <w:pPr>
                    <w:pStyle w:val="Contenudecadre"/>
                    <w:spacing w:after="0" w:line="240" w:lineRule="auto"/>
                    <w:jc w:val="right"/>
                    <w:rPr>
                      <w:b/>
                      <w:color w:val="FF0000"/>
                    </w:rPr>
                  </w:pPr>
                  <w:r>
                    <w:rPr>
                      <w:b/>
                      <w:color w:val="FF0000"/>
                    </w:rPr>
                    <w:t>Hôtellerie - Restauration</w:t>
                  </w:r>
                </w:p>
              </w:txbxContent>
            </v:textbox>
            <w10:wrap type="square"/>
          </v:rect>
        </w:pict>
      </w:r>
    </w:p>
    <w:tbl>
      <w:tblPr>
        <w:tblStyle w:val="Grilledutableau"/>
        <w:tblW w:w="10874" w:type="dxa"/>
        <w:tblInd w:w="-618" w:type="dxa"/>
        <w:tblCellMar>
          <w:left w:w="113" w:type="dxa"/>
        </w:tblCellMar>
        <w:tblLook w:val="04A0"/>
      </w:tblPr>
      <w:tblGrid>
        <w:gridCol w:w="7707"/>
        <w:gridCol w:w="3167"/>
      </w:tblGrid>
      <w:tr w:rsidR="00B866C2">
        <w:tc>
          <w:tcPr>
            <w:tcW w:w="10873" w:type="dxa"/>
            <w:gridSpan w:val="2"/>
            <w:tcBorders>
              <w:top w:val="nil"/>
              <w:left w:val="nil"/>
              <w:bottom w:val="nil"/>
              <w:right w:val="nil"/>
            </w:tcBorders>
            <w:shd w:val="clear" w:color="auto" w:fill="auto"/>
          </w:tcPr>
          <w:p w:rsidR="00B866C2" w:rsidRDefault="00CA7F05" w:rsidP="00984B4C">
            <w:pPr>
              <w:widowControl w:val="0"/>
              <w:jc w:val="center"/>
              <w:rPr>
                <w:rFonts w:ascii="Arial" w:eastAsia="Times New Roman" w:hAnsi="Arial" w:cs="Arial"/>
                <w:b/>
                <w:i/>
                <w:color w:val="2F4192"/>
                <w:sz w:val="36"/>
                <w:szCs w:val="36"/>
                <w:lang w:eastAsia="fr-FR"/>
              </w:rPr>
            </w:pPr>
            <w:r>
              <w:rPr>
                <w:rFonts w:ascii="Arial" w:eastAsia="Times New Roman" w:hAnsi="Arial" w:cs="Arial"/>
                <w:b/>
                <w:i/>
                <w:color w:val="2F4192"/>
                <w:sz w:val="36"/>
                <w:szCs w:val="36"/>
                <w:lang w:eastAsia="fr-FR"/>
              </w:rPr>
              <w:t>BREVET PROFESSIONNEL ARTS DE LA CUISINE</w:t>
            </w:r>
          </w:p>
          <w:p w:rsidR="000F2418" w:rsidRPr="00FC04F9" w:rsidRDefault="005361A9" w:rsidP="00984B4C">
            <w:pPr>
              <w:widowControl w:val="0"/>
              <w:jc w:val="center"/>
              <w:rPr>
                <w:rFonts w:ascii="Arial" w:eastAsia="Times New Roman" w:hAnsi="Arial" w:cs="Arial"/>
                <w:b/>
                <w:color w:val="2F4192"/>
                <w:sz w:val="36"/>
                <w:szCs w:val="36"/>
                <w:lang w:eastAsia="fr-FR"/>
              </w:rPr>
            </w:pPr>
            <w:r w:rsidRPr="005361A9">
              <w:rPr>
                <w:rFonts w:ascii="Arial" w:eastAsia="Times New Roman" w:hAnsi="Arial" w:cs="Arial"/>
                <w:noProof/>
                <w:color w:val="0E72B5"/>
                <w:sz w:val="24"/>
                <w:szCs w:val="24"/>
                <w:lang w:eastAsia="fr-FR"/>
              </w:rPr>
              <w:pict>
                <v:line id="Connecteur droit 11" o:spid="_x0000_s1026" style="position:absolute;left:0;text-align:left;z-index:251658752" from="375pt,20.6pt" to="379.75pt,524.95pt" strokecolor="#2f4192" strokeweight=".26mm">
                  <v:fill o:detectmouseclick="t"/>
                </v:line>
              </w:pict>
            </w:r>
          </w:p>
        </w:tc>
      </w:tr>
      <w:tr w:rsidR="00B866C2">
        <w:tc>
          <w:tcPr>
            <w:tcW w:w="7706" w:type="dxa"/>
            <w:tcBorders>
              <w:top w:val="nil"/>
              <w:left w:val="nil"/>
              <w:bottom w:val="nil"/>
              <w:right w:val="nil"/>
            </w:tcBorders>
            <w:shd w:val="clear" w:color="auto" w:fill="auto"/>
          </w:tcPr>
          <w:p w:rsidR="00B866C2" w:rsidRDefault="00371113" w:rsidP="00984B4C">
            <w:pPr>
              <w:pStyle w:val="Paragraphestandard"/>
              <w:widowControl w:val="0"/>
              <w:tabs>
                <w:tab w:val="right" w:pos="10360"/>
              </w:tabs>
              <w:ind w:left="284" w:hanging="284"/>
              <w:rPr>
                <w:rFonts w:ascii="Arial" w:hAnsi="Arial" w:cs="Arial"/>
                <w:b/>
                <w:color w:val="2F4192"/>
                <w:sz w:val="22"/>
                <w:szCs w:val="22"/>
              </w:rPr>
            </w:pPr>
            <w:r>
              <w:rPr>
                <w:rFonts w:ascii="Wingdings" w:hAnsi="Wingdings" w:cs="Wingdings"/>
                <w:b/>
                <w:color w:val="2F4192"/>
                <w:spacing w:val="-60"/>
                <w:sz w:val="16"/>
                <w:szCs w:val="16"/>
              </w:rPr>
              <w:t></w:t>
            </w:r>
            <w:r>
              <w:rPr>
                <w:rFonts w:ascii="Wingdings" w:hAnsi="Wingdings" w:cs="Wingdings"/>
                <w:b/>
                <w:color w:val="2F4192"/>
                <w:spacing w:val="-60"/>
              </w:rPr>
              <w:t></w:t>
            </w:r>
            <w:r>
              <w:rPr>
                <w:rFonts w:ascii="Arial" w:hAnsi="Arial" w:cs="Arial"/>
                <w:b/>
                <w:color w:val="2F4192"/>
                <w:sz w:val="22"/>
                <w:szCs w:val="22"/>
              </w:rPr>
              <w:t>Objectifs professionnels</w:t>
            </w:r>
          </w:p>
          <w:p w:rsidR="00B866C2" w:rsidRDefault="00CA7F05" w:rsidP="00984B4C">
            <w:pPr>
              <w:pStyle w:val="Paragraphedeliste"/>
              <w:widowControl w:val="0"/>
              <w:numPr>
                <w:ilvl w:val="0"/>
                <w:numId w:val="1"/>
              </w:numPr>
              <w:spacing w:after="0" w:line="240" w:lineRule="auto"/>
              <w:rPr>
                <w:rFonts w:ascii="Arial" w:eastAsia="Times New Roman" w:hAnsi="Arial" w:cs="Arial"/>
                <w:i/>
                <w:sz w:val="18"/>
                <w:szCs w:val="18"/>
                <w:lang w:eastAsia="fr-FR"/>
              </w:rPr>
            </w:pPr>
            <w:r>
              <w:rPr>
                <w:rFonts w:ascii="Arial" w:eastAsia="Times New Roman" w:hAnsi="Arial" w:cs="Arial"/>
                <w:i/>
                <w:sz w:val="18"/>
                <w:szCs w:val="18"/>
                <w:lang w:eastAsia="fr-FR"/>
              </w:rPr>
              <w:t>Le titulaire de ce Brevet Professionnel exerce son activité dans les entreprises de restauration traditionnelle ou gastronomique. Le titulaire du BP Cuisine travaille sous l’autorité du Chef de Cuisine et dirige un ou plusieurs commis. Ce Brevet Professionnel initie à la maîtrise de techniques culinaires approfondies de cuisine et de pâtisserie, ainsi qu’à l’élaboration de recettes et de menus, en faisant preuve de créativité.</w:t>
            </w:r>
          </w:p>
          <w:p w:rsidR="00A76B5B" w:rsidRPr="00A76B5B" w:rsidRDefault="00A76B5B" w:rsidP="00984B4C">
            <w:pPr>
              <w:widowControl w:val="0"/>
              <w:spacing w:after="0" w:line="240" w:lineRule="auto"/>
              <w:ind w:left="360"/>
              <w:rPr>
                <w:rFonts w:ascii="Arial" w:eastAsia="Times New Roman" w:hAnsi="Arial" w:cs="Arial"/>
                <w:i/>
                <w:sz w:val="18"/>
                <w:szCs w:val="18"/>
                <w:lang w:eastAsia="fr-FR"/>
              </w:rPr>
            </w:pPr>
          </w:p>
          <w:p w:rsidR="00B866C2" w:rsidRDefault="00371113" w:rsidP="00984B4C">
            <w:pPr>
              <w:pStyle w:val="Paragraphestandard"/>
              <w:widowControl w:val="0"/>
              <w:tabs>
                <w:tab w:val="right" w:pos="10360"/>
              </w:tabs>
              <w:ind w:left="284" w:hanging="284"/>
              <w:jc w:val="both"/>
              <w:rPr>
                <w:rFonts w:ascii="Arial" w:hAnsi="Arial" w:cs="Arial"/>
                <w:b/>
                <w:color w:val="2F4192"/>
              </w:rPr>
            </w:pPr>
            <w:r>
              <w:rPr>
                <w:rFonts w:ascii="Wingdings" w:hAnsi="Wingdings" w:cs="Wingdings"/>
                <w:b/>
                <w:color w:val="2F4192"/>
                <w:spacing w:val="-60"/>
                <w:sz w:val="16"/>
                <w:szCs w:val="16"/>
              </w:rPr>
              <w:t></w:t>
            </w:r>
            <w:r>
              <w:rPr>
                <w:rFonts w:ascii="Wingdings" w:hAnsi="Wingdings" w:cs="Wingdings"/>
                <w:color w:val="2F4192"/>
                <w:spacing w:val="-60"/>
              </w:rPr>
              <w:t></w:t>
            </w:r>
            <w:r>
              <w:rPr>
                <w:rFonts w:ascii="Arial" w:hAnsi="Arial" w:cs="Arial"/>
                <w:b/>
                <w:color w:val="2F4192"/>
              </w:rPr>
              <w:t>Contenu</w:t>
            </w:r>
          </w:p>
          <w:p w:rsidR="00A76B5B" w:rsidRDefault="00CA7F05" w:rsidP="00984B4C">
            <w:pPr>
              <w:pStyle w:val="Paragraphedeliste"/>
              <w:widowControl w:val="0"/>
              <w:numPr>
                <w:ilvl w:val="1"/>
                <w:numId w:val="1"/>
              </w:numPr>
              <w:spacing w:after="0" w:line="240" w:lineRule="auto"/>
              <w:rPr>
                <w:rFonts w:ascii="Arial" w:eastAsia="Times New Roman" w:hAnsi="Arial" w:cs="Arial"/>
                <w:i/>
                <w:sz w:val="18"/>
                <w:szCs w:val="18"/>
                <w:lang w:eastAsia="fr-FR"/>
              </w:rPr>
            </w:pPr>
            <w:r>
              <w:rPr>
                <w:rFonts w:ascii="Arial" w:eastAsia="Times New Roman" w:hAnsi="Arial" w:cs="Arial"/>
                <w:i/>
                <w:sz w:val="18"/>
                <w:szCs w:val="18"/>
                <w:lang w:eastAsia="fr-FR"/>
              </w:rPr>
              <w:t>Préparation de production de cuisine</w:t>
            </w:r>
          </w:p>
          <w:p w:rsidR="00D852A9" w:rsidRDefault="00CA7F05" w:rsidP="00984B4C">
            <w:pPr>
              <w:pStyle w:val="Paragraphedeliste"/>
              <w:widowControl w:val="0"/>
              <w:numPr>
                <w:ilvl w:val="1"/>
                <w:numId w:val="1"/>
              </w:numPr>
              <w:spacing w:after="0" w:line="240" w:lineRule="auto"/>
              <w:rPr>
                <w:rFonts w:ascii="Arial" w:eastAsia="Times New Roman" w:hAnsi="Arial" w:cs="Arial"/>
                <w:i/>
                <w:sz w:val="18"/>
                <w:szCs w:val="18"/>
                <w:lang w:eastAsia="fr-FR"/>
              </w:rPr>
            </w:pPr>
            <w:r>
              <w:rPr>
                <w:rFonts w:ascii="Arial" w:eastAsia="Times New Roman" w:hAnsi="Arial" w:cs="Arial"/>
                <w:i/>
                <w:sz w:val="18"/>
                <w:szCs w:val="18"/>
                <w:lang w:eastAsia="fr-FR"/>
              </w:rPr>
              <w:t>Conception et organisation de prestations de restauration</w:t>
            </w:r>
          </w:p>
          <w:p w:rsidR="00A76B5B" w:rsidRDefault="00CA7F05" w:rsidP="00984B4C">
            <w:pPr>
              <w:pStyle w:val="Paragraphedeliste"/>
              <w:widowControl w:val="0"/>
              <w:numPr>
                <w:ilvl w:val="1"/>
                <w:numId w:val="1"/>
              </w:numPr>
              <w:spacing w:after="0" w:line="240" w:lineRule="auto"/>
              <w:rPr>
                <w:rFonts w:ascii="Arial" w:eastAsia="Times New Roman" w:hAnsi="Arial" w:cs="Arial"/>
                <w:i/>
                <w:sz w:val="18"/>
                <w:szCs w:val="18"/>
                <w:lang w:eastAsia="fr-FR"/>
              </w:rPr>
            </w:pPr>
            <w:r>
              <w:rPr>
                <w:rFonts w:ascii="Arial" w:eastAsia="Times New Roman" w:hAnsi="Arial" w:cs="Arial"/>
                <w:i/>
                <w:sz w:val="18"/>
                <w:szCs w:val="18"/>
                <w:lang w:eastAsia="fr-FR"/>
              </w:rPr>
              <w:t>Technologie</w:t>
            </w:r>
          </w:p>
          <w:p w:rsidR="00A76B5B" w:rsidRDefault="00CA7F05" w:rsidP="00984B4C">
            <w:pPr>
              <w:pStyle w:val="Paragraphedeliste"/>
              <w:widowControl w:val="0"/>
              <w:numPr>
                <w:ilvl w:val="1"/>
                <w:numId w:val="1"/>
              </w:numPr>
              <w:spacing w:after="0" w:line="240" w:lineRule="auto"/>
              <w:rPr>
                <w:rFonts w:ascii="Arial" w:eastAsia="Times New Roman" w:hAnsi="Arial" w:cs="Arial"/>
                <w:i/>
                <w:sz w:val="18"/>
                <w:szCs w:val="18"/>
                <w:lang w:eastAsia="fr-FR"/>
              </w:rPr>
            </w:pPr>
            <w:r>
              <w:rPr>
                <w:rFonts w:ascii="Arial" w:eastAsia="Times New Roman" w:hAnsi="Arial" w:cs="Arial"/>
                <w:i/>
                <w:sz w:val="18"/>
                <w:szCs w:val="18"/>
                <w:lang w:eastAsia="fr-FR"/>
              </w:rPr>
              <w:t>Sciences Appliquées à l’Alimentation</w:t>
            </w:r>
          </w:p>
          <w:p w:rsidR="00FC04F9" w:rsidRPr="002722AD" w:rsidRDefault="00CA7F05" w:rsidP="00984B4C">
            <w:pPr>
              <w:pStyle w:val="Paragraphedeliste"/>
              <w:widowControl w:val="0"/>
              <w:numPr>
                <w:ilvl w:val="1"/>
                <w:numId w:val="1"/>
              </w:numPr>
              <w:spacing w:after="0" w:line="240" w:lineRule="auto"/>
              <w:rPr>
                <w:rFonts w:ascii="Arial" w:eastAsia="Times New Roman" w:hAnsi="Arial" w:cs="Arial"/>
                <w:i/>
                <w:sz w:val="18"/>
                <w:szCs w:val="18"/>
                <w:lang w:eastAsia="fr-FR"/>
              </w:rPr>
            </w:pPr>
            <w:r>
              <w:rPr>
                <w:rFonts w:ascii="Arial" w:hAnsi="Arial" w:cs="Arial"/>
                <w:i/>
                <w:sz w:val="18"/>
                <w:szCs w:val="18"/>
              </w:rPr>
              <w:t>Langue vivante étrangère</w:t>
            </w:r>
          </w:p>
          <w:p w:rsidR="00FC04F9" w:rsidRPr="002722AD" w:rsidRDefault="00CA7F05" w:rsidP="00984B4C">
            <w:pPr>
              <w:pStyle w:val="Paragraphedeliste"/>
              <w:widowControl w:val="0"/>
              <w:numPr>
                <w:ilvl w:val="1"/>
                <w:numId w:val="1"/>
              </w:numPr>
              <w:spacing w:after="0" w:line="240" w:lineRule="auto"/>
              <w:rPr>
                <w:rFonts w:ascii="Arial" w:eastAsia="Times New Roman" w:hAnsi="Arial" w:cs="Arial"/>
                <w:i/>
                <w:sz w:val="18"/>
                <w:szCs w:val="18"/>
                <w:lang w:eastAsia="fr-FR"/>
              </w:rPr>
            </w:pPr>
            <w:r>
              <w:rPr>
                <w:rFonts w:ascii="Arial" w:hAnsi="Arial" w:cs="Arial"/>
                <w:i/>
                <w:sz w:val="18"/>
                <w:szCs w:val="18"/>
              </w:rPr>
              <w:t>Expression française et ouverture sur le monde</w:t>
            </w:r>
          </w:p>
          <w:p w:rsidR="00FC04F9" w:rsidRPr="002722AD" w:rsidRDefault="00347E3F" w:rsidP="00984B4C">
            <w:pPr>
              <w:pStyle w:val="Paragraphedeliste"/>
              <w:widowControl w:val="0"/>
              <w:numPr>
                <w:ilvl w:val="1"/>
                <w:numId w:val="1"/>
              </w:numPr>
              <w:spacing w:after="0" w:line="240" w:lineRule="auto"/>
              <w:rPr>
                <w:rFonts w:ascii="Arial" w:eastAsia="Times New Roman" w:hAnsi="Arial" w:cs="Arial"/>
                <w:i/>
                <w:sz w:val="18"/>
                <w:szCs w:val="18"/>
                <w:lang w:eastAsia="fr-FR"/>
              </w:rPr>
            </w:pPr>
            <w:r>
              <w:rPr>
                <w:rFonts w:ascii="Arial" w:hAnsi="Arial" w:cs="Arial"/>
                <w:i/>
                <w:sz w:val="18"/>
                <w:szCs w:val="18"/>
              </w:rPr>
              <w:t>Gestion de l’activité de restauration</w:t>
            </w:r>
          </w:p>
          <w:p w:rsidR="00AD0739" w:rsidRPr="006561BB" w:rsidRDefault="00347E3F" w:rsidP="00984B4C">
            <w:pPr>
              <w:pStyle w:val="Paragraphedeliste"/>
              <w:widowControl w:val="0"/>
              <w:numPr>
                <w:ilvl w:val="1"/>
                <w:numId w:val="1"/>
              </w:numPr>
              <w:spacing w:after="0" w:line="240" w:lineRule="auto"/>
              <w:rPr>
                <w:rFonts w:ascii="Arial" w:eastAsia="Times New Roman" w:hAnsi="Arial" w:cs="Arial"/>
                <w:i/>
                <w:sz w:val="18"/>
                <w:szCs w:val="18"/>
                <w:lang w:eastAsia="fr-FR"/>
              </w:rPr>
            </w:pPr>
            <w:r>
              <w:rPr>
                <w:rFonts w:ascii="Arial" w:hAnsi="Arial" w:cs="Arial"/>
                <w:i/>
                <w:sz w:val="18"/>
                <w:szCs w:val="18"/>
              </w:rPr>
              <w:t>Arts appliqués</w:t>
            </w:r>
          </w:p>
          <w:p w:rsidR="00347E3F" w:rsidRPr="00347E3F" w:rsidRDefault="00371113" w:rsidP="00984B4C">
            <w:pPr>
              <w:pStyle w:val="Paragraphestandard"/>
              <w:widowControl w:val="0"/>
              <w:tabs>
                <w:tab w:val="right" w:pos="10360"/>
              </w:tabs>
              <w:ind w:left="284" w:hanging="284"/>
              <w:jc w:val="both"/>
              <w:rPr>
                <w:rFonts w:ascii="Arial" w:hAnsi="Arial" w:cs="Arial"/>
                <w:b/>
                <w:color w:val="2F4192"/>
                <w:sz w:val="22"/>
                <w:szCs w:val="22"/>
              </w:rPr>
            </w:pPr>
            <w:r>
              <w:rPr>
                <w:rFonts w:ascii="Wingdings" w:hAnsi="Wingdings" w:cs="Wingdings"/>
                <w:b/>
                <w:color w:val="2F4192"/>
                <w:spacing w:val="-60"/>
                <w:sz w:val="16"/>
                <w:szCs w:val="16"/>
              </w:rPr>
              <w:t></w:t>
            </w:r>
            <w:r>
              <w:rPr>
                <w:rFonts w:ascii="Wingdings" w:hAnsi="Wingdings" w:cs="Wingdings"/>
                <w:color w:val="2F4192"/>
                <w:spacing w:val="-60"/>
              </w:rPr>
              <w:t></w:t>
            </w:r>
            <w:r>
              <w:rPr>
                <w:rFonts w:ascii="Arial" w:hAnsi="Arial" w:cs="Arial"/>
                <w:b/>
                <w:color w:val="2F4192"/>
                <w:sz w:val="22"/>
                <w:szCs w:val="22"/>
              </w:rPr>
              <w:t>Pré-requis</w:t>
            </w:r>
          </w:p>
          <w:p w:rsidR="00B866C2" w:rsidRDefault="00D852A9" w:rsidP="00984B4C">
            <w:pPr>
              <w:pStyle w:val="Paragraphedeliste"/>
              <w:widowControl w:val="0"/>
              <w:numPr>
                <w:ilvl w:val="0"/>
                <w:numId w:val="1"/>
              </w:numPr>
              <w:spacing w:after="0" w:line="240" w:lineRule="auto"/>
              <w:rPr>
                <w:rFonts w:ascii="Arial" w:eastAsia="Times New Roman" w:hAnsi="Arial" w:cs="Arial"/>
                <w:i/>
                <w:sz w:val="18"/>
                <w:szCs w:val="18"/>
                <w:lang w:eastAsia="fr-FR"/>
              </w:rPr>
            </w:pPr>
            <w:r>
              <w:rPr>
                <w:rFonts w:ascii="Arial" w:eastAsia="Times New Roman" w:hAnsi="Arial" w:cs="Arial"/>
                <w:i/>
                <w:sz w:val="18"/>
                <w:szCs w:val="18"/>
                <w:lang w:eastAsia="fr-FR"/>
              </w:rPr>
              <w:t>Etre âgé de 16 ans à 29 ans révolus</w:t>
            </w:r>
          </w:p>
          <w:p w:rsidR="00347E3F" w:rsidRDefault="00347E3F" w:rsidP="00984B4C">
            <w:pPr>
              <w:pStyle w:val="Paragraphedeliste"/>
              <w:widowControl w:val="0"/>
              <w:numPr>
                <w:ilvl w:val="0"/>
                <w:numId w:val="1"/>
              </w:numPr>
              <w:spacing w:after="0" w:line="240" w:lineRule="auto"/>
              <w:rPr>
                <w:rFonts w:ascii="Arial" w:eastAsia="Times New Roman" w:hAnsi="Arial" w:cs="Arial"/>
                <w:i/>
                <w:sz w:val="18"/>
                <w:szCs w:val="18"/>
                <w:lang w:eastAsia="fr-FR"/>
              </w:rPr>
            </w:pPr>
            <w:r>
              <w:rPr>
                <w:rFonts w:ascii="Arial" w:eastAsia="Times New Roman" w:hAnsi="Arial" w:cs="Arial"/>
                <w:i/>
                <w:sz w:val="18"/>
                <w:szCs w:val="18"/>
                <w:lang w:eastAsia="fr-FR"/>
              </w:rPr>
              <w:t>Etre titulaire d’un CAP Cuisine</w:t>
            </w:r>
          </w:p>
          <w:p w:rsidR="006561BB" w:rsidRDefault="006561BB" w:rsidP="00984B4C">
            <w:pPr>
              <w:pStyle w:val="Paragraphestandard"/>
              <w:widowControl w:val="0"/>
              <w:tabs>
                <w:tab w:val="right" w:pos="10360"/>
              </w:tabs>
              <w:ind w:left="284" w:hanging="284"/>
              <w:jc w:val="both"/>
              <w:rPr>
                <w:rFonts w:ascii="Arial" w:hAnsi="Arial" w:cs="Arial"/>
                <w:b/>
                <w:color w:val="2F4192"/>
              </w:rPr>
            </w:pPr>
            <w:r>
              <w:rPr>
                <w:rFonts w:ascii="Wingdings" w:hAnsi="Wingdings" w:cs="Wingdings"/>
                <w:b/>
                <w:color w:val="2F4192"/>
                <w:spacing w:val="-60"/>
                <w:sz w:val="16"/>
                <w:szCs w:val="16"/>
              </w:rPr>
              <w:t></w:t>
            </w:r>
            <w:r>
              <w:rPr>
                <w:rFonts w:ascii="Wingdings" w:hAnsi="Wingdings" w:cs="Wingdings"/>
                <w:color w:val="2F4192"/>
                <w:spacing w:val="-60"/>
              </w:rPr>
              <w:t></w:t>
            </w:r>
            <w:r>
              <w:rPr>
                <w:rFonts w:ascii="Arial" w:hAnsi="Arial" w:cs="Arial"/>
                <w:b/>
                <w:color w:val="2F4192"/>
                <w:sz w:val="22"/>
                <w:szCs w:val="22"/>
              </w:rPr>
              <w:t>Validation</w:t>
            </w:r>
          </w:p>
          <w:p w:rsidR="00FC04F9" w:rsidRPr="00FC04F9" w:rsidRDefault="006561BB" w:rsidP="00984B4C">
            <w:pPr>
              <w:widowControl w:val="0"/>
              <w:spacing w:after="0" w:line="240" w:lineRule="auto"/>
              <w:rPr>
                <w:rFonts w:ascii="Arial" w:eastAsia="Times New Roman" w:hAnsi="Arial" w:cs="Arial"/>
                <w:i/>
                <w:sz w:val="18"/>
                <w:szCs w:val="18"/>
                <w:lang w:eastAsia="fr-FR"/>
              </w:rPr>
            </w:pPr>
            <w:r>
              <w:rPr>
                <w:rFonts w:ascii="Arial" w:eastAsia="Times New Roman" w:hAnsi="Arial" w:cs="Arial"/>
                <w:i/>
                <w:sz w:val="18"/>
                <w:szCs w:val="18"/>
                <w:lang w:eastAsia="fr-FR"/>
              </w:rPr>
              <w:t xml:space="preserve">       -     Brevet Professionnel ; Niveau 4</w:t>
            </w:r>
          </w:p>
          <w:p w:rsidR="00B866C2" w:rsidRDefault="00371113" w:rsidP="00984B4C">
            <w:pPr>
              <w:pStyle w:val="Paragraphestandard"/>
              <w:widowControl w:val="0"/>
              <w:tabs>
                <w:tab w:val="right" w:pos="10360"/>
              </w:tabs>
              <w:ind w:left="284" w:hanging="284"/>
              <w:jc w:val="both"/>
              <w:rPr>
                <w:rFonts w:ascii="Arial" w:hAnsi="Arial" w:cs="Arial"/>
                <w:b/>
                <w:color w:val="2F4192"/>
              </w:rPr>
            </w:pPr>
            <w:r>
              <w:rPr>
                <w:rFonts w:ascii="Wingdings" w:hAnsi="Wingdings" w:cs="Wingdings"/>
                <w:b/>
                <w:color w:val="2F4192"/>
                <w:spacing w:val="-60"/>
                <w:sz w:val="16"/>
                <w:szCs w:val="16"/>
              </w:rPr>
              <w:t></w:t>
            </w:r>
            <w:r>
              <w:rPr>
                <w:rFonts w:ascii="Wingdings" w:hAnsi="Wingdings" w:cs="Wingdings"/>
                <w:color w:val="2F4192"/>
                <w:spacing w:val="-60"/>
              </w:rPr>
              <w:t></w:t>
            </w:r>
            <w:r w:rsidR="006561BB">
              <w:rPr>
                <w:rFonts w:ascii="Arial" w:hAnsi="Arial" w:cs="Arial"/>
                <w:b/>
                <w:color w:val="2F4192"/>
                <w:sz w:val="22"/>
                <w:szCs w:val="22"/>
              </w:rPr>
              <w:t>Modalités de validation et reconnaissance des acquis</w:t>
            </w:r>
          </w:p>
          <w:p w:rsidR="002722AD" w:rsidRPr="006561BB" w:rsidRDefault="00347E3F" w:rsidP="00984B4C">
            <w:pPr>
              <w:pStyle w:val="Paragraphedeliste"/>
              <w:widowControl w:val="0"/>
              <w:numPr>
                <w:ilvl w:val="0"/>
                <w:numId w:val="1"/>
              </w:numPr>
              <w:spacing w:after="0" w:line="240" w:lineRule="auto"/>
              <w:rPr>
                <w:rFonts w:ascii="Arial" w:eastAsia="Times New Roman" w:hAnsi="Arial" w:cs="Arial"/>
                <w:i/>
                <w:sz w:val="18"/>
                <w:szCs w:val="18"/>
                <w:lang w:eastAsia="fr-FR"/>
              </w:rPr>
            </w:pPr>
            <w:r>
              <w:rPr>
                <w:rFonts w:ascii="Arial" w:eastAsia="Times New Roman" w:hAnsi="Arial" w:cs="Arial"/>
                <w:i/>
                <w:sz w:val="18"/>
                <w:szCs w:val="18"/>
                <w:lang w:eastAsia="fr-FR"/>
              </w:rPr>
              <w:t>BP Arts de la cuisine sous forme d’examen terminal</w:t>
            </w:r>
          </w:p>
          <w:p w:rsidR="00B866C2" w:rsidRDefault="00F30865" w:rsidP="00984B4C">
            <w:pPr>
              <w:pStyle w:val="Paragraphestandard"/>
              <w:widowControl w:val="0"/>
              <w:tabs>
                <w:tab w:val="right" w:pos="10360"/>
              </w:tabs>
              <w:ind w:left="284" w:hanging="284"/>
              <w:rPr>
                <w:rFonts w:ascii="Arial" w:hAnsi="Arial" w:cs="Arial"/>
                <w:b/>
                <w:color w:val="2F4192"/>
              </w:rPr>
            </w:pPr>
            <w:r>
              <w:rPr>
                <w:rFonts w:ascii="Wingdings" w:hAnsi="Wingdings" w:cs="Wingdings"/>
                <w:b/>
                <w:color w:val="2F4192"/>
                <w:spacing w:val="-60"/>
                <w:sz w:val="16"/>
                <w:szCs w:val="16"/>
              </w:rPr>
              <w:t></w:t>
            </w:r>
            <w:r>
              <w:rPr>
                <w:rFonts w:ascii="Arial" w:hAnsi="Arial" w:cs="Arial"/>
                <w:b/>
                <w:color w:val="2F4192"/>
                <w:spacing w:val="-60"/>
              </w:rPr>
              <w:t xml:space="preserve">                               </w:t>
            </w:r>
            <w:r w:rsidR="00371113">
              <w:rPr>
                <w:rFonts w:ascii="Arial" w:hAnsi="Arial" w:cs="Arial"/>
                <w:b/>
                <w:color w:val="2F4192"/>
                <w:sz w:val="22"/>
                <w:szCs w:val="22"/>
              </w:rPr>
              <w:t>Modalités pédagogiques (méthodes, moyens</w:t>
            </w:r>
            <w:r w:rsidR="006561BB">
              <w:rPr>
                <w:rFonts w:ascii="Arial" w:hAnsi="Arial" w:cs="Arial"/>
                <w:b/>
                <w:color w:val="2F4192"/>
                <w:sz w:val="22"/>
                <w:szCs w:val="22"/>
              </w:rPr>
              <w:t>, rythme de l’alternance, suivi, …</w:t>
            </w:r>
            <w:r w:rsidR="00371113">
              <w:rPr>
                <w:rFonts w:ascii="Arial" w:hAnsi="Arial" w:cs="Arial"/>
                <w:b/>
                <w:color w:val="2F4192"/>
                <w:sz w:val="22"/>
                <w:szCs w:val="22"/>
              </w:rPr>
              <w:t>)</w:t>
            </w:r>
          </w:p>
          <w:p w:rsidR="00B866C2" w:rsidRDefault="006561BB" w:rsidP="00984B4C">
            <w:pPr>
              <w:pStyle w:val="Paragraphedeliste"/>
              <w:widowControl w:val="0"/>
              <w:numPr>
                <w:ilvl w:val="0"/>
                <w:numId w:val="1"/>
              </w:numPr>
              <w:spacing w:after="0" w:line="240" w:lineRule="auto"/>
              <w:rPr>
                <w:rFonts w:ascii="Arial" w:eastAsia="Times New Roman" w:hAnsi="Arial" w:cs="Arial"/>
                <w:i/>
                <w:sz w:val="18"/>
                <w:szCs w:val="18"/>
                <w:lang w:eastAsia="fr-FR"/>
              </w:rPr>
            </w:pPr>
            <w:r>
              <w:rPr>
                <w:rFonts w:ascii="Arial" w:eastAsia="Times New Roman" w:hAnsi="Arial" w:cs="Arial"/>
                <w:i/>
                <w:sz w:val="18"/>
                <w:szCs w:val="18"/>
                <w:lang w:eastAsia="fr-FR"/>
              </w:rPr>
              <w:t>Formation basée sur la pédagogie d’alternance avec des périodes de formation en centre complétées par des périodes de formation en entreprise dont les objectifs ont été définis en début de formation.</w:t>
            </w:r>
          </w:p>
          <w:p w:rsidR="006561BB" w:rsidRPr="006561BB" w:rsidRDefault="006561BB" w:rsidP="00984B4C">
            <w:pPr>
              <w:pStyle w:val="Paragraphedeliste"/>
              <w:widowControl w:val="0"/>
              <w:numPr>
                <w:ilvl w:val="0"/>
                <w:numId w:val="1"/>
              </w:numPr>
              <w:spacing w:after="0" w:line="240" w:lineRule="auto"/>
              <w:rPr>
                <w:rFonts w:ascii="Arial" w:eastAsia="Times New Roman" w:hAnsi="Arial" w:cs="Arial"/>
                <w:i/>
                <w:sz w:val="18"/>
                <w:szCs w:val="18"/>
                <w:lang w:eastAsia="fr-FR"/>
              </w:rPr>
            </w:pPr>
            <w:r>
              <w:rPr>
                <w:rFonts w:ascii="Arial" w:eastAsia="Times New Roman" w:hAnsi="Arial" w:cs="Arial"/>
                <w:i/>
                <w:sz w:val="18"/>
                <w:szCs w:val="18"/>
                <w:lang w:eastAsia="fr-FR"/>
              </w:rPr>
              <w:t xml:space="preserve">Formations en </w:t>
            </w:r>
            <w:proofErr w:type="spellStart"/>
            <w:r>
              <w:rPr>
                <w:rFonts w:ascii="Arial" w:eastAsia="Times New Roman" w:hAnsi="Arial" w:cs="Arial"/>
                <w:i/>
                <w:sz w:val="18"/>
                <w:szCs w:val="18"/>
                <w:lang w:eastAsia="fr-FR"/>
              </w:rPr>
              <w:t>présentiel</w:t>
            </w:r>
            <w:proofErr w:type="spellEnd"/>
            <w:r>
              <w:rPr>
                <w:rFonts w:ascii="Arial" w:eastAsia="Times New Roman" w:hAnsi="Arial" w:cs="Arial"/>
                <w:i/>
                <w:sz w:val="18"/>
                <w:szCs w:val="18"/>
                <w:lang w:eastAsia="fr-FR"/>
              </w:rPr>
              <w:t xml:space="preserve"> sur les plateaux techniques de l’UFA</w:t>
            </w:r>
          </w:p>
          <w:p w:rsidR="00AD0739" w:rsidRPr="006561BB" w:rsidRDefault="00260533" w:rsidP="00984B4C">
            <w:pPr>
              <w:pStyle w:val="Paragraphedeliste"/>
              <w:widowControl w:val="0"/>
              <w:numPr>
                <w:ilvl w:val="0"/>
                <w:numId w:val="1"/>
              </w:numPr>
              <w:spacing w:after="0" w:line="240" w:lineRule="auto"/>
              <w:rPr>
                <w:rFonts w:ascii="Arial" w:eastAsia="Times New Roman" w:hAnsi="Arial" w:cs="Arial"/>
                <w:i/>
                <w:sz w:val="18"/>
                <w:szCs w:val="18"/>
                <w:lang w:eastAsia="fr-FR"/>
              </w:rPr>
            </w:pPr>
            <w:r>
              <w:rPr>
                <w:rFonts w:ascii="Arial" w:eastAsia="Times New Roman" w:hAnsi="Arial" w:cs="Arial"/>
                <w:i/>
                <w:sz w:val="18"/>
                <w:szCs w:val="18"/>
                <w:lang w:eastAsia="fr-FR"/>
              </w:rPr>
              <w:t>Suivi de l’apprenti à l’aide du livret d’apprentissage et des visites en entreprise</w:t>
            </w:r>
          </w:p>
          <w:p w:rsidR="00B866C2" w:rsidRDefault="00371113" w:rsidP="00984B4C">
            <w:pPr>
              <w:pStyle w:val="Paragraphestandard"/>
              <w:widowControl w:val="0"/>
              <w:tabs>
                <w:tab w:val="right" w:pos="10360"/>
              </w:tabs>
              <w:ind w:left="284" w:hanging="284"/>
              <w:rPr>
                <w:rFonts w:ascii="Arial" w:hAnsi="Arial" w:cs="Arial"/>
                <w:b/>
                <w:color w:val="0070C0"/>
              </w:rPr>
            </w:pPr>
            <w:r>
              <w:rPr>
                <w:rFonts w:ascii="Wingdings" w:hAnsi="Wingdings" w:cs="Wingdings"/>
                <w:b/>
                <w:color w:val="2F4192"/>
                <w:spacing w:val="-60"/>
                <w:sz w:val="16"/>
                <w:szCs w:val="16"/>
              </w:rPr>
              <w:t></w:t>
            </w:r>
            <w:r>
              <w:rPr>
                <w:rFonts w:ascii="Wingdings" w:hAnsi="Wingdings" w:cs="Wingdings"/>
                <w:color w:val="2F4192"/>
                <w:spacing w:val="-60"/>
              </w:rPr>
              <w:t></w:t>
            </w:r>
            <w:r>
              <w:rPr>
                <w:rFonts w:ascii="Arial" w:hAnsi="Arial" w:cs="Arial"/>
                <w:b/>
                <w:color w:val="2F4192"/>
                <w:sz w:val="22"/>
                <w:szCs w:val="22"/>
              </w:rPr>
              <w:t>Profil des intervenants</w:t>
            </w:r>
          </w:p>
          <w:p w:rsidR="00B866C2" w:rsidRDefault="00260533" w:rsidP="00984B4C">
            <w:pPr>
              <w:pStyle w:val="Paragraphedeliste"/>
              <w:widowControl w:val="0"/>
              <w:numPr>
                <w:ilvl w:val="0"/>
                <w:numId w:val="1"/>
              </w:numPr>
              <w:spacing w:after="0" w:line="240" w:lineRule="auto"/>
              <w:rPr>
                <w:rFonts w:ascii="Arial" w:eastAsia="Times New Roman" w:hAnsi="Arial" w:cs="Arial"/>
                <w:i/>
                <w:sz w:val="18"/>
                <w:szCs w:val="18"/>
                <w:lang w:eastAsia="fr-FR"/>
              </w:rPr>
            </w:pPr>
            <w:r>
              <w:rPr>
                <w:rFonts w:ascii="Arial" w:eastAsia="Times New Roman" w:hAnsi="Arial" w:cs="Arial"/>
                <w:i/>
                <w:sz w:val="18"/>
                <w:szCs w:val="18"/>
                <w:lang w:eastAsia="fr-FR"/>
              </w:rPr>
              <w:t>Formateurs diplômés dans le domaine enseigné</w:t>
            </w:r>
          </w:p>
          <w:p w:rsidR="00AD0739" w:rsidRPr="006561BB" w:rsidRDefault="00260533" w:rsidP="00984B4C">
            <w:pPr>
              <w:pStyle w:val="Paragraphedeliste"/>
              <w:widowControl w:val="0"/>
              <w:numPr>
                <w:ilvl w:val="0"/>
                <w:numId w:val="1"/>
              </w:numPr>
              <w:spacing w:after="0" w:line="240" w:lineRule="auto"/>
              <w:rPr>
                <w:rFonts w:ascii="Arial" w:eastAsia="Times New Roman" w:hAnsi="Arial" w:cs="Arial"/>
                <w:i/>
                <w:sz w:val="18"/>
                <w:szCs w:val="18"/>
                <w:lang w:eastAsia="fr-FR"/>
              </w:rPr>
            </w:pPr>
            <w:r>
              <w:rPr>
                <w:rFonts w:ascii="Arial" w:eastAsia="Times New Roman" w:hAnsi="Arial" w:cs="Arial"/>
                <w:i/>
                <w:sz w:val="18"/>
                <w:szCs w:val="18"/>
                <w:lang w:eastAsia="fr-FR"/>
              </w:rPr>
              <w:t>Professionnels</w:t>
            </w:r>
            <w:r w:rsidR="006154CB">
              <w:rPr>
                <w:rFonts w:ascii="Arial" w:eastAsia="Times New Roman" w:hAnsi="Arial" w:cs="Arial"/>
                <w:i/>
                <w:sz w:val="18"/>
                <w:szCs w:val="18"/>
                <w:lang w:eastAsia="fr-FR"/>
              </w:rPr>
              <w:t xml:space="preserve"> de la restauration</w:t>
            </w:r>
          </w:p>
          <w:p w:rsidR="00B866C2" w:rsidRDefault="00371113" w:rsidP="00984B4C">
            <w:pPr>
              <w:pStyle w:val="Paragraphestandard"/>
              <w:widowControl w:val="0"/>
              <w:tabs>
                <w:tab w:val="right" w:pos="10360"/>
              </w:tabs>
              <w:ind w:left="284" w:hanging="284"/>
              <w:jc w:val="both"/>
              <w:rPr>
                <w:rFonts w:ascii="Arial" w:hAnsi="Arial" w:cs="Arial"/>
                <w:b/>
                <w:color w:val="2F4192"/>
              </w:rPr>
            </w:pPr>
            <w:r>
              <w:rPr>
                <w:rFonts w:ascii="Wingdings" w:hAnsi="Wingdings" w:cs="Wingdings"/>
                <w:b/>
                <w:color w:val="2F4192"/>
                <w:spacing w:val="-60"/>
                <w:sz w:val="16"/>
                <w:szCs w:val="16"/>
              </w:rPr>
              <w:t></w:t>
            </w:r>
            <w:r>
              <w:rPr>
                <w:rFonts w:ascii="Wingdings" w:hAnsi="Wingdings" w:cs="Wingdings"/>
                <w:color w:val="2F4192"/>
                <w:spacing w:val="-60"/>
              </w:rPr>
              <w:t></w:t>
            </w:r>
            <w:r>
              <w:rPr>
                <w:rFonts w:ascii="Arial" w:hAnsi="Arial" w:cs="Arial"/>
                <w:b/>
                <w:color w:val="2F4192"/>
                <w:sz w:val="22"/>
                <w:szCs w:val="22"/>
              </w:rPr>
              <w:t>Modalités et délai(s) d’accès</w:t>
            </w:r>
          </w:p>
          <w:p w:rsidR="00B866C2" w:rsidRDefault="00260533" w:rsidP="00984B4C">
            <w:pPr>
              <w:pStyle w:val="Paragraphedeliste"/>
              <w:widowControl w:val="0"/>
              <w:numPr>
                <w:ilvl w:val="0"/>
                <w:numId w:val="1"/>
              </w:numPr>
              <w:spacing w:after="0" w:line="240" w:lineRule="auto"/>
              <w:rPr>
                <w:rFonts w:ascii="Arial" w:eastAsia="Times New Roman" w:hAnsi="Arial" w:cs="Arial"/>
                <w:i/>
                <w:sz w:val="18"/>
                <w:szCs w:val="18"/>
                <w:lang w:eastAsia="fr-FR"/>
              </w:rPr>
            </w:pPr>
            <w:r>
              <w:rPr>
                <w:rFonts w:ascii="Arial" w:eastAsia="Times New Roman" w:hAnsi="Arial" w:cs="Arial"/>
                <w:i/>
                <w:sz w:val="18"/>
                <w:szCs w:val="18"/>
                <w:lang w:eastAsia="fr-FR"/>
              </w:rPr>
              <w:t>Rechercher une entreprise d’accueil, ne pas</w:t>
            </w:r>
            <w:r w:rsidR="006154CB">
              <w:rPr>
                <w:rFonts w:ascii="Arial" w:eastAsia="Times New Roman" w:hAnsi="Arial" w:cs="Arial"/>
                <w:i/>
                <w:sz w:val="18"/>
                <w:szCs w:val="18"/>
                <w:lang w:eastAsia="fr-FR"/>
              </w:rPr>
              <w:t xml:space="preserve"> hésiter à solliciter l’aide de l’UFA</w:t>
            </w:r>
          </w:p>
          <w:p w:rsidR="00260533" w:rsidRDefault="00260533" w:rsidP="00984B4C">
            <w:pPr>
              <w:pStyle w:val="Paragraphedeliste"/>
              <w:widowControl w:val="0"/>
              <w:numPr>
                <w:ilvl w:val="0"/>
                <w:numId w:val="1"/>
              </w:numPr>
              <w:spacing w:after="0" w:line="240" w:lineRule="auto"/>
              <w:rPr>
                <w:rFonts w:ascii="Arial" w:eastAsia="Times New Roman" w:hAnsi="Arial" w:cs="Arial"/>
                <w:i/>
                <w:sz w:val="18"/>
                <w:szCs w:val="18"/>
                <w:lang w:eastAsia="fr-FR"/>
              </w:rPr>
            </w:pPr>
            <w:r>
              <w:rPr>
                <w:rFonts w:ascii="Arial" w:eastAsia="Times New Roman" w:hAnsi="Arial" w:cs="Arial"/>
                <w:i/>
                <w:sz w:val="18"/>
                <w:szCs w:val="18"/>
                <w:lang w:eastAsia="fr-FR"/>
              </w:rPr>
              <w:t>Une fois l’entreprise trouvée, signer un contrat d’apprentissage</w:t>
            </w:r>
          </w:p>
          <w:p w:rsidR="003E6E98" w:rsidRPr="006561BB" w:rsidRDefault="00260533" w:rsidP="00984B4C">
            <w:pPr>
              <w:pStyle w:val="Paragraphedeliste"/>
              <w:widowControl w:val="0"/>
              <w:numPr>
                <w:ilvl w:val="0"/>
                <w:numId w:val="1"/>
              </w:numPr>
              <w:spacing w:after="0" w:line="240" w:lineRule="auto"/>
              <w:rPr>
                <w:rFonts w:ascii="Arial" w:eastAsia="Times New Roman" w:hAnsi="Arial" w:cs="Arial"/>
                <w:i/>
                <w:sz w:val="18"/>
                <w:szCs w:val="18"/>
                <w:lang w:eastAsia="fr-FR"/>
              </w:rPr>
            </w:pPr>
            <w:r>
              <w:rPr>
                <w:rFonts w:ascii="Arial" w:eastAsia="Times New Roman" w:hAnsi="Arial" w:cs="Arial"/>
                <w:i/>
                <w:sz w:val="18"/>
                <w:szCs w:val="18"/>
                <w:lang w:eastAsia="fr-FR"/>
              </w:rPr>
              <w:t>Se présenter à l’UFA, muni du contrat, afin d’obtenir un dossier d’inscription.</w:t>
            </w:r>
          </w:p>
        </w:tc>
        <w:tc>
          <w:tcPr>
            <w:tcW w:w="3167" w:type="dxa"/>
            <w:tcBorders>
              <w:top w:val="nil"/>
              <w:left w:val="nil"/>
              <w:bottom w:val="nil"/>
              <w:right w:val="nil"/>
            </w:tcBorders>
            <w:shd w:val="clear" w:color="auto" w:fill="auto"/>
          </w:tcPr>
          <w:p w:rsidR="00B866C2" w:rsidRDefault="00371113" w:rsidP="00984B4C">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Pr>
                <w:rFonts w:ascii="Wingdings" w:hAnsi="Wingdings" w:cs="Wingdings"/>
                <w:color w:val="99141B"/>
                <w:spacing w:val="-60"/>
              </w:rPr>
              <w:t></w:t>
            </w:r>
            <w:r>
              <w:rPr>
                <w:rFonts w:ascii="Wingdings" w:hAnsi="Wingdings" w:cs="Wingdings"/>
                <w:color w:val="99141B"/>
                <w:spacing w:val="-60"/>
              </w:rPr>
              <w:tab/>
            </w:r>
            <w:r>
              <w:rPr>
                <w:rFonts w:ascii="Arial" w:hAnsi="Arial" w:cs="Arial"/>
                <w:b/>
                <w:color w:val="99141B"/>
                <w:sz w:val="18"/>
                <w:szCs w:val="18"/>
              </w:rPr>
              <w:t>Public visé</w:t>
            </w:r>
          </w:p>
          <w:p w:rsidR="00B866C2" w:rsidRDefault="00E82277" w:rsidP="00984B4C">
            <w:pPr>
              <w:widowControl w:val="0"/>
              <w:ind w:left="284"/>
              <w:rPr>
                <w:rFonts w:ascii="Arial" w:eastAsia="Times New Roman" w:hAnsi="Arial" w:cs="Arial"/>
                <w:i/>
                <w:sz w:val="18"/>
                <w:szCs w:val="18"/>
                <w:lang w:eastAsia="fr-FR"/>
              </w:rPr>
            </w:pPr>
            <w:r>
              <w:rPr>
                <w:rFonts w:ascii="Arial" w:eastAsia="Times New Roman" w:hAnsi="Arial" w:cs="Arial"/>
                <w:i/>
                <w:sz w:val="18"/>
                <w:szCs w:val="18"/>
                <w:lang w:eastAsia="fr-FR"/>
              </w:rPr>
              <w:t xml:space="preserve">Être âgé de 16 ans à </w:t>
            </w:r>
            <w:r w:rsidR="00D852A9">
              <w:rPr>
                <w:rFonts w:ascii="Arial" w:eastAsia="Times New Roman" w:hAnsi="Arial" w:cs="Arial"/>
                <w:i/>
                <w:sz w:val="18"/>
                <w:szCs w:val="18"/>
                <w:lang w:eastAsia="fr-FR"/>
              </w:rPr>
              <w:t>29 ans révolus (signature possible dès 15 ans si sortie de 3</w:t>
            </w:r>
            <w:r w:rsidR="00D852A9" w:rsidRPr="00D852A9">
              <w:rPr>
                <w:rFonts w:ascii="Arial" w:eastAsia="Times New Roman" w:hAnsi="Arial" w:cs="Arial"/>
                <w:i/>
                <w:sz w:val="18"/>
                <w:szCs w:val="18"/>
                <w:vertAlign w:val="superscript"/>
                <w:lang w:eastAsia="fr-FR"/>
              </w:rPr>
              <w:t>ème</w:t>
            </w:r>
            <w:r w:rsidR="00D852A9">
              <w:rPr>
                <w:rFonts w:ascii="Arial" w:eastAsia="Times New Roman" w:hAnsi="Arial" w:cs="Arial"/>
                <w:i/>
                <w:sz w:val="18"/>
                <w:szCs w:val="18"/>
                <w:lang w:eastAsia="fr-FR"/>
              </w:rPr>
              <w:t>)</w:t>
            </w:r>
            <w:r>
              <w:rPr>
                <w:rFonts w:ascii="Arial" w:eastAsia="Times New Roman" w:hAnsi="Arial" w:cs="Arial"/>
                <w:i/>
                <w:sz w:val="18"/>
                <w:szCs w:val="18"/>
                <w:lang w:eastAsia="fr-FR"/>
              </w:rPr>
              <w:t xml:space="preserve"> </w:t>
            </w:r>
          </w:p>
          <w:p w:rsidR="00B866C2" w:rsidRDefault="00371113" w:rsidP="00984B4C">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Pr>
                <w:rFonts w:ascii="Wingdings" w:hAnsi="Wingdings" w:cs="Wingdings"/>
                <w:color w:val="99141B"/>
                <w:spacing w:val="-60"/>
              </w:rPr>
              <w:t></w:t>
            </w:r>
            <w:r>
              <w:rPr>
                <w:rFonts w:ascii="Wingdings" w:hAnsi="Wingdings" w:cs="Wingdings"/>
                <w:color w:val="99141B"/>
                <w:spacing w:val="-60"/>
              </w:rPr>
              <w:tab/>
            </w:r>
            <w:r>
              <w:rPr>
                <w:rFonts w:ascii="Arial" w:hAnsi="Arial" w:cs="Arial"/>
                <w:b/>
                <w:color w:val="99141B"/>
                <w:sz w:val="18"/>
                <w:szCs w:val="18"/>
              </w:rPr>
              <w:t>Personne en situation de handicap</w:t>
            </w:r>
          </w:p>
          <w:p w:rsidR="00B866C2" w:rsidRDefault="00371113" w:rsidP="00984B4C">
            <w:pPr>
              <w:widowControl w:val="0"/>
              <w:ind w:left="284"/>
              <w:rPr>
                <w:rFonts w:ascii="Arial" w:eastAsia="Times New Roman" w:hAnsi="Arial" w:cs="Arial"/>
                <w:i/>
                <w:sz w:val="18"/>
                <w:szCs w:val="18"/>
                <w:lang w:eastAsia="fr-FR"/>
              </w:rPr>
            </w:pPr>
            <w:r>
              <w:rPr>
                <w:rFonts w:ascii="Arial" w:eastAsia="Times New Roman" w:hAnsi="Arial" w:cs="Arial"/>
                <w:i/>
                <w:sz w:val="18"/>
                <w:szCs w:val="18"/>
                <w:lang w:eastAsia="fr-FR"/>
              </w:rPr>
              <w:t>Nos référents handicap sont à votre écoute pour l’analyse de vos besoins spécifiques et l’adaptation de votre formation</w:t>
            </w:r>
          </w:p>
          <w:p w:rsidR="00831160" w:rsidRDefault="00831160" w:rsidP="00831160">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Pr>
                <w:rFonts w:ascii="Arial" w:hAnsi="Arial" w:cs="Arial"/>
                <w:color w:val="99141B"/>
                <w:spacing w:val="-60"/>
                <w:sz w:val="18"/>
                <w:szCs w:val="18"/>
              </w:rPr>
              <w:tab/>
            </w:r>
            <w:r>
              <w:rPr>
                <w:rFonts w:ascii="Arial" w:hAnsi="Arial" w:cs="Arial"/>
                <w:b/>
                <w:color w:val="99141B"/>
                <w:sz w:val="18"/>
                <w:szCs w:val="18"/>
              </w:rPr>
              <w:t>Durée du parcours</w:t>
            </w:r>
          </w:p>
          <w:p w:rsidR="00831160" w:rsidRDefault="00831160" w:rsidP="00831160">
            <w:pPr>
              <w:pStyle w:val="Paragraphestandard"/>
              <w:widowControl w:val="0"/>
              <w:tabs>
                <w:tab w:val="right" w:pos="10360"/>
              </w:tabs>
              <w:spacing w:line="240" w:lineRule="auto"/>
              <w:ind w:left="301" w:hanging="301"/>
              <w:rPr>
                <w:rFonts w:ascii="Arial" w:eastAsia="Times New Roman" w:hAnsi="Arial" w:cs="Arial"/>
                <w:i/>
                <w:sz w:val="18"/>
                <w:szCs w:val="18"/>
              </w:rPr>
            </w:pPr>
            <w:r>
              <w:rPr>
                <w:rFonts w:ascii="Wingdings" w:hAnsi="Wingdings" w:cs="Wingdings"/>
                <w:color w:val="99141B"/>
                <w:spacing w:val="-60"/>
                <w:sz w:val="18"/>
                <w:szCs w:val="18"/>
              </w:rPr>
              <w:t></w:t>
            </w:r>
            <w:r>
              <w:rPr>
                <w:rFonts w:ascii="Wingdings" w:hAnsi="Wingdings" w:cs="Wingdings"/>
                <w:color w:val="99141B"/>
                <w:spacing w:val="-60"/>
                <w:sz w:val="18"/>
                <w:szCs w:val="18"/>
              </w:rPr>
              <w:t></w:t>
            </w:r>
            <w:r>
              <w:rPr>
                <w:rFonts w:ascii="Wingdings" w:hAnsi="Wingdings" w:cs="Wingdings"/>
                <w:color w:val="99141B"/>
                <w:spacing w:val="-60"/>
                <w:sz w:val="18"/>
                <w:szCs w:val="18"/>
              </w:rPr>
              <w:t></w:t>
            </w:r>
            <w:r>
              <w:rPr>
                <w:rFonts w:ascii="Arial" w:eastAsia="Times New Roman" w:hAnsi="Arial" w:cs="Arial"/>
                <w:i/>
                <w:sz w:val="18"/>
                <w:szCs w:val="18"/>
              </w:rPr>
              <w:t>Durée en centre : 875 heures</w:t>
            </w:r>
          </w:p>
          <w:p w:rsidR="00831160" w:rsidRPr="00831160" w:rsidRDefault="00831160" w:rsidP="00831160">
            <w:pPr>
              <w:pStyle w:val="Paragraphestandard"/>
              <w:widowControl w:val="0"/>
              <w:tabs>
                <w:tab w:val="right" w:pos="10360"/>
              </w:tabs>
              <w:spacing w:line="240" w:lineRule="auto"/>
              <w:ind w:left="301" w:hanging="301"/>
              <w:rPr>
                <w:rFonts w:ascii="Arial" w:hAnsi="Arial" w:cs="Arial"/>
                <w:b/>
                <w:color w:val="99141B"/>
                <w:sz w:val="18"/>
                <w:szCs w:val="18"/>
              </w:rPr>
            </w:pPr>
          </w:p>
          <w:p w:rsidR="00B866C2" w:rsidRDefault="00626B85" w:rsidP="00831160">
            <w:pPr>
              <w:pStyle w:val="Paragraphestandard"/>
              <w:widowControl w:val="0"/>
              <w:tabs>
                <w:tab w:val="right" w:pos="10360"/>
              </w:tabs>
              <w:spacing w:line="240" w:lineRule="auto"/>
              <w:ind w:left="301" w:hanging="301"/>
              <w:rPr>
                <w:rFonts w:ascii="Arial" w:eastAsia="Times New Roman" w:hAnsi="Arial" w:cs="Arial"/>
                <w:i/>
                <w:sz w:val="18"/>
                <w:szCs w:val="18"/>
              </w:rPr>
            </w:pPr>
            <w:r>
              <w:rPr>
                <w:rFonts w:ascii="Wingdings" w:hAnsi="Wingdings" w:cs="Wingdings"/>
                <w:color w:val="99141B"/>
                <w:spacing w:val="-60"/>
                <w:sz w:val="18"/>
                <w:szCs w:val="18"/>
              </w:rPr>
              <w:t></w:t>
            </w:r>
            <w:r w:rsidR="00371113">
              <w:rPr>
                <w:rFonts w:ascii="Arial" w:hAnsi="Arial" w:cs="Arial"/>
                <w:b/>
                <w:color w:val="99141B"/>
                <w:spacing w:val="-60"/>
                <w:sz w:val="18"/>
                <w:szCs w:val="18"/>
              </w:rPr>
              <w:tab/>
            </w:r>
            <w:r w:rsidR="00831160">
              <w:rPr>
                <w:rFonts w:ascii="Arial" w:hAnsi="Arial" w:cs="Arial"/>
                <w:b/>
                <w:color w:val="99141B"/>
                <w:sz w:val="18"/>
                <w:szCs w:val="18"/>
              </w:rPr>
              <w:t>Rythme de l’alternance</w:t>
            </w:r>
            <w:r w:rsidR="00371113">
              <w:rPr>
                <w:rFonts w:ascii="Arial" w:hAnsi="Arial" w:cs="Arial"/>
                <w:b/>
                <w:color w:val="99141B"/>
                <w:sz w:val="18"/>
                <w:szCs w:val="18"/>
              </w:rPr>
              <w:br/>
            </w:r>
            <w:r w:rsidR="00300AF9">
              <w:rPr>
                <w:rFonts w:ascii="Arial" w:eastAsia="Times New Roman" w:hAnsi="Arial" w:cs="Arial"/>
                <w:i/>
                <w:sz w:val="18"/>
                <w:szCs w:val="18"/>
              </w:rPr>
              <w:t>2 ans avec 13</w:t>
            </w:r>
            <w:r w:rsidR="00D852A9" w:rsidRPr="00D852A9">
              <w:rPr>
                <w:rFonts w:ascii="Arial" w:eastAsia="Times New Roman" w:hAnsi="Arial" w:cs="Arial"/>
                <w:i/>
                <w:sz w:val="18"/>
                <w:szCs w:val="18"/>
              </w:rPr>
              <w:t xml:space="preserve"> semaines de cours par année</w:t>
            </w:r>
            <w:r w:rsidR="00D852A9" w:rsidRPr="00D852A9">
              <w:rPr>
                <w:rFonts w:ascii="Arial" w:eastAsia="Times New Roman" w:hAnsi="Arial" w:cs="Arial"/>
                <w:i/>
                <w:sz w:val="18"/>
                <w:szCs w:val="18"/>
              </w:rPr>
              <w:br/>
              <w:t>Contrat de 24 mois avec une période d’essai de 45 jours</w:t>
            </w:r>
          </w:p>
          <w:p w:rsidR="00831160" w:rsidRDefault="00831160" w:rsidP="00831160">
            <w:pPr>
              <w:pStyle w:val="Paragraphestandard"/>
              <w:widowControl w:val="0"/>
              <w:tabs>
                <w:tab w:val="right" w:pos="10360"/>
              </w:tabs>
              <w:spacing w:line="240" w:lineRule="auto"/>
              <w:ind w:left="301" w:hanging="301"/>
              <w:rPr>
                <w:rFonts w:ascii="Arial" w:eastAsia="Times New Roman" w:hAnsi="Arial" w:cs="Arial"/>
                <w:i/>
                <w:sz w:val="18"/>
                <w:szCs w:val="18"/>
              </w:rPr>
            </w:pPr>
          </w:p>
          <w:p w:rsidR="00831160" w:rsidRPr="00831160" w:rsidRDefault="00831160" w:rsidP="00831160">
            <w:pPr>
              <w:pStyle w:val="Paragraphestandard"/>
              <w:widowControl w:val="0"/>
              <w:tabs>
                <w:tab w:val="right" w:pos="10360"/>
              </w:tabs>
              <w:spacing w:line="240" w:lineRule="auto"/>
              <w:ind w:left="301" w:hanging="301"/>
              <w:rPr>
                <w:rFonts w:ascii="Arial" w:hAnsi="Arial" w:cs="Arial"/>
                <w:b/>
                <w:i/>
                <w:color w:val="99141B"/>
                <w:sz w:val="18"/>
                <w:szCs w:val="18"/>
              </w:rPr>
            </w:pPr>
            <w:r>
              <w:rPr>
                <w:rFonts w:ascii="Wingdings" w:hAnsi="Wingdings" w:cs="Wingdings"/>
                <w:color w:val="99141B"/>
                <w:spacing w:val="-60"/>
                <w:sz w:val="18"/>
                <w:szCs w:val="18"/>
              </w:rPr>
              <w:t></w:t>
            </w:r>
            <w:r>
              <w:rPr>
                <w:rFonts w:ascii="Arial" w:hAnsi="Arial" w:cs="Arial"/>
                <w:color w:val="99141B"/>
                <w:spacing w:val="-60"/>
                <w:sz w:val="18"/>
                <w:szCs w:val="18"/>
              </w:rPr>
              <w:tab/>
            </w:r>
            <w:r>
              <w:rPr>
                <w:rFonts w:ascii="Arial" w:hAnsi="Arial" w:cs="Arial"/>
                <w:b/>
                <w:color w:val="99141B"/>
                <w:sz w:val="18"/>
                <w:szCs w:val="18"/>
              </w:rPr>
              <w:t>Dates de formation</w:t>
            </w:r>
            <w:r>
              <w:rPr>
                <w:rFonts w:ascii="Arial" w:hAnsi="Arial" w:cs="Arial"/>
                <w:color w:val="auto"/>
                <w:sz w:val="18"/>
                <w:szCs w:val="18"/>
              </w:rPr>
              <w:t xml:space="preserve">      </w:t>
            </w:r>
            <w:r w:rsidRPr="00831160">
              <w:rPr>
                <w:rFonts w:ascii="Arial" w:hAnsi="Arial" w:cs="Arial"/>
                <w:i/>
                <w:color w:val="auto"/>
                <w:sz w:val="18"/>
                <w:szCs w:val="18"/>
              </w:rPr>
              <w:t>Démarrage : 01/09</w:t>
            </w:r>
          </w:p>
          <w:p w:rsidR="00831160" w:rsidRPr="00831160" w:rsidRDefault="00831160" w:rsidP="00831160">
            <w:pPr>
              <w:pStyle w:val="Paragraphestandard"/>
              <w:widowControl w:val="0"/>
              <w:tabs>
                <w:tab w:val="right" w:pos="10360"/>
              </w:tabs>
              <w:spacing w:line="240" w:lineRule="auto"/>
              <w:ind w:left="301" w:hanging="301"/>
              <w:rPr>
                <w:rFonts w:ascii="Arial" w:hAnsi="Arial" w:cs="Arial"/>
                <w:b/>
                <w:i/>
                <w:color w:val="99141B"/>
                <w:sz w:val="18"/>
                <w:szCs w:val="18"/>
              </w:rPr>
            </w:pPr>
            <w:r w:rsidRPr="00831160">
              <w:rPr>
                <w:rFonts w:ascii="Arial" w:hAnsi="Arial" w:cs="Arial"/>
                <w:i/>
                <w:color w:val="auto"/>
                <w:sz w:val="18"/>
                <w:szCs w:val="18"/>
              </w:rPr>
              <w:t xml:space="preserve">      Fin : 01/07</w:t>
            </w:r>
          </w:p>
          <w:p w:rsidR="00831160" w:rsidRPr="00831160" w:rsidRDefault="00831160" w:rsidP="00831160">
            <w:pPr>
              <w:pStyle w:val="Paragraphestandard"/>
              <w:widowControl w:val="0"/>
              <w:tabs>
                <w:tab w:val="right" w:pos="10360"/>
              </w:tabs>
              <w:spacing w:line="240" w:lineRule="auto"/>
              <w:ind w:left="301" w:hanging="301"/>
              <w:rPr>
                <w:rFonts w:ascii="Arial" w:hAnsi="Arial" w:cs="Arial"/>
                <w:b/>
                <w:color w:val="99141B"/>
                <w:sz w:val="18"/>
                <w:szCs w:val="18"/>
              </w:rPr>
            </w:pPr>
            <w:r>
              <w:rPr>
                <w:rFonts w:ascii="Arial" w:hAnsi="Arial" w:cs="Arial"/>
                <w:b/>
                <w:color w:val="99141B"/>
                <w:sz w:val="18"/>
                <w:szCs w:val="18"/>
              </w:rPr>
              <w:t xml:space="preserve">                       </w:t>
            </w:r>
          </w:p>
          <w:p w:rsidR="00B866C2" w:rsidRDefault="00626B85" w:rsidP="003D3E55">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sidR="00371113">
              <w:rPr>
                <w:rFonts w:ascii="Arial" w:hAnsi="Arial" w:cs="Arial"/>
                <w:color w:val="99141B"/>
                <w:spacing w:val="-60"/>
                <w:sz w:val="18"/>
                <w:szCs w:val="18"/>
              </w:rPr>
              <w:tab/>
            </w:r>
            <w:r w:rsidR="00371113">
              <w:rPr>
                <w:rFonts w:ascii="Arial" w:hAnsi="Arial" w:cs="Arial"/>
                <w:b/>
                <w:color w:val="99141B"/>
                <w:sz w:val="18"/>
                <w:szCs w:val="18"/>
              </w:rPr>
              <w:t>Lieu de formation</w:t>
            </w:r>
          </w:p>
          <w:p w:rsidR="00831160" w:rsidRDefault="00D852A9" w:rsidP="003D3E55">
            <w:pPr>
              <w:widowControl w:val="0"/>
              <w:spacing w:after="0" w:line="240" w:lineRule="auto"/>
              <w:ind w:left="284"/>
              <w:rPr>
                <w:rFonts w:ascii="Arial" w:eastAsia="Times New Roman" w:hAnsi="Arial" w:cs="Arial"/>
                <w:i/>
                <w:sz w:val="18"/>
                <w:szCs w:val="18"/>
                <w:lang w:eastAsia="fr-FR"/>
              </w:rPr>
            </w:pPr>
            <w:r>
              <w:rPr>
                <w:rFonts w:ascii="Arial" w:eastAsia="Times New Roman" w:hAnsi="Arial" w:cs="Arial"/>
                <w:i/>
                <w:sz w:val="18"/>
                <w:szCs w:val="18"/>
                <w:lang w:eastAsia="fr-FR"/>
              </w:rPr>
              <w:t xml:space="preserve">UFA des métiers de l’hôtellerie Raymond </w:t>
            </w:r>
            <w:proofErr w:type="spellStart"/>
            <w:r>
              <w:rPr>
                <w:rFonts w:ascii="Arial" w:eastAsia="Times New Roman" w:hAnsi="Arial" w:cs="Arial"/>
                <w:i/>
                <w:sz w:val="18"/>
                <w:szCs w:val="18"/>
                <w:lang w:eastAsia="fr-FR"/>
              </w:rPr>
              <w:t>Mondon</w:t>
            </w:r>
            <w:proofErr w:type="spellEnd"/>
            <w:r w:rsidR="00260533">
              <w:rPr>
                <w:rFonts w:ascii="Arial" w:eastAsia="Times New Roman" w:hAnsi="Arial" w:cs="Arial"/>
                <w:i/>
                <w:sz w:val="18"/>
                <w:szCs w:val="18"/>
                <w:lang w:eastAsia="fr-FR"/>
              </w:rPr>
              <w:t xml:space="preserve">                    </w:t>
            </w:r>
            <w:r>
              <w:rPr>
                <w:rFonts w:ascii="Arial" w:eastAsia="Times New Roman" w:hAnsi="Arial" w:cs="Arial"/>
                <w:i/>
                <w:sz w:val="18"/>
                <w:szCs w:val="18"/>
                <w:lang w:eastAsia="fr-FR"/>
              </w:rPr>
              <w:t xml:space="preserve"> 4, boulevard de la Défense 57070 METZ   </w:t>
            </w:r>
          </w:p>
          <w:p w:rsidR="003D3E55" w:rsidRDefault="00D852A9" w:rsidP="003D3E55">
            <w:pPr>
              <w:pStyle w:val="Contenudecadre"/>
              <w:spacing w:after="0" w:line="240" w:lineRule="auto"/>
              <w:textAlignment w:val="center"/>
              <w:rPr>
                <w:rFonts w:ascii="Arial" w:hAnsi="Arial" w:cs="Arial"/>
                <w:color w:val="2F4192"/>
                <w:sz w:val="18"/>
                <w:szCs w:val="18"/>
              </w:rPr>
            </w:pPr>
            <w:r>
              <w:rPr>
                <w:rFonts w:ascii="Arial" w:eastAsia="Times New Roman" w:hAnsi="Arial" w:cs="Arial"/>
                <w:i/>
                <w:sz w:val="18"/>
                <w:szCs w:val="18"/>
                <w:lang w:eastAsia="fr-FR"/>
              </w:rPr>
              <w:t xml:space="preserve">  </w:t>
            </w:r>
            <w:r w:rsidR="00831160">
              <w:rPr>
                <w:rFonts w:ascii="Arial" w:eastAsia="Times New Roman" w:hAnsi="Arial" w:cs="Arial"/>
                <w:i/>
                <w:sz w:val="18"/>
                <w:szCs w:val="18"/>
                <w:lang w:eastAsia="fr-FR"/>
              </w:rPr>
              <w:t xml:space="preserve">    </w:t>
            </w:r>
            <w:r w:rsidR="00831160">
              <w:rPr>
                <w:rFonts w:ascii="Arial" w:hAnsi="Arial" w:cs="Arial"/>
                <w:color w:val="2F4192"/>
                <w:sz w:val="18"/>
                <w:szCs w:val="18"/>
              </w:rPr>
              <w:t>03.87.36.81.80</w:t>
            </w:r>
          </w:p>
          <w:p w:rsidR="00831160" w:rsidRDefault="003D3E55" w:rsidP="003D3E55">
            <w:pPr>
              <w:pStyle w:val="Contenudecadre"/>
              <w:spacing w:after="0" w:line="240" w:lineRule="auto"/>
              <w:textAlignment w:val="center"/>
              <w:rPr>
                <w:rFonts w:ascii="Arial" w:hAnsi="Arial" w:cs="Arial"/>
                <w:color w:val="2F4192"/>
                <w:sz w:val="18"/>
                <w:szCs w:val="18"/>
              </w:rPr>
            </w:pPr>
            <w:r>
              <w:rPr>
                <w:rFonts w:ascii="Arial" w:hAnsi="Arial" w:cs="Arial"/>
                <w:color w:val="2F4192"/>
                <w:sz w:val="18"/>
                <w:szCs w:val="18"/>
              </w:rPr>
              <w:t xml:space="preserve">     </w:t>
            </w:r>
            <w:r w:rsidR="00831160">
              <w:rPr>
                <w:rFonts w:ascii="Arial" w:hAnsi="Arial" w:cs="Arial"/>
                <w:color w:val="2F4192"/>
                <w:sz w:val="18"/>
                <w:szCs w:val="18"/>
              </w:rPr>
              <w:t xml:space="preserve"> </w:t>
            </w:r>
            <w:hyperlink r:id="rId8" w:tgtFrame="_blank" w:history="1">
              <w:r>
                <w:rPr>
                  <w:rStyle w:val="Lienhypertexte"/>
                  <w:rFonts w:ascii="Helvetica" w:hAnsi="Helvetica"/>
                  <w:color w:val="1A73E8"/>
                  <w:sz w:val="20"/>
                  <w:szCs w:val="20"/>
                  <w:shd w:val="clear" w:color="auto" w:fill="FFFFFF"/>
                </w:rPr>
                <w:t>accueil.cfa@hotmail.fr</w:t>
              </w:r>
            </w:hyperlink>
            <w:r w:rsidR="00831160">
              <w:rPr>
                <w:rFonts w:ascii="Arial" w:hAnsi="Arial" w:cs="Arial"/>
                <w:color w:val="2F4192"/>
                <w:sz w:val="18"/>
                <w:szCs w:val="18"/>
              </w:rPr>
              <w:t xml:space="preserve">  </w:t>
            </w:r>
          </w:p>
          <w:p w:rsidR="003D3E55" w:rsidRDefault="003D3E55" w:rsidP="003D3E55">
            <w:pPr>
              <w:pStyle w:val="Contenudecadre"/>
              <w:spacing w:after="0" w:line="240" w:lineRule="auto"/>
              <w:textAlignment w:val="center"/>
              <w:rPr>
                <w:rFonts w:ascii="Arial" w:hAnsi="Arial" w:cs="Arial"/>
                <w:color w:val="2F4192"/>
                <w:sz w:val="18"/>
                <w:szCs w:val="18"/>
              </w:rPr>
            </w:pPr>
            <w:r>
              <w:rPr>
                <w:rFonts w:ascii="Arial" w:hAnsi="Arial" w:cs="Arial"/>
                <w:color w:val="2F4192"/>
                <w:sz w:val="18"/>
                <w:szCs w:val="18"/>
              </w:rPr>
              <w:t xml:space="preserve">      </w:t>
            </w:r>
            <w:hyperlink r:id="rId9" w:history="1">
              <w:r w:rsidRPr="005A0A4A">
                <w:rPr>
                  <w:rStyle w:val="Lienhypertexte"/>
                  <w:rFonts w:ascii="Arial" w:hAnsi="Arial" w:cs="Arial"/>
                  <w:sz w:val="18"/>
                  <w:szCs w:val="18"/>
                </w:rPr>
                <w:t>https://lycee-hotelier-metz.fr/</w:t>
              </w:r>
            </w:hyperlink>
          </w:p>
          <w:p w:rsidR="00D852A9" w:rsidRPr="003D3E55" w:rsidRDefault="00D852A9" w:rsidP="003D3E55">
            <w:pPr>
              <w:pStyle w:val="Contenudecadre"/>
              <w:spacing w:after="0" w:line="240" w:lineRule="auto"/>
              <w:textAlignment w:val="center"/>
              <w:rPr>
                <w:rFonts w:ascii="Arial" w:hAnsi="Arial" w:cs="Arial"/>
                <w:color w:val="2F4192"/>
                <w:sz w:val="18"/>
                <w:szCs w:val="18"/>
              </w:rPr>
            </w:pPr>
            <w:r>
              <w:rPr>
                <w:rFonts w:ascii="Arial" w:eastAsia="Times New Roman" w:hAnsi="Arial" w:cs="Arial"/>
                <w:i/>
                <w:sz w:val="18"/>
                <w:szCs w:val="18"/>
                <w:lang w:eastAsia="fr-FR"/>
              </w:rPr>
              <w:t xml:space="preserve">     </w:t>
            </w:r>
          </w:p>
          <w:p w:rsidR="006561BB" w:rsidRDefault="006561BB" w:rsidP="00984B4C">
            <w:pPr>
              <w:pStyle w:val="Paragraphestandard"/>
              <w:widowControl w:val="0"/>
              <w:tabs>
                <w:tab w:val="right" w:pos="10360"/>
              </w:tabs>
              <w:spacing w:line="36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Pr>
                <w:rFonts w:ascii="Arial" w:hAnsi="Arial" w:cs="Arial"/>
                <w:color w:val="99141B"/>
                <w:spacing w:val="-60"/>
                <w:sz w:val="18"/>
                <w:szCs w:val="18"/>
              </w:rPr>
              <w:tab/>
            </w:r>
            <w:r>
              <w:rPr>
                <w:rFonts w:ascii="Arial" w:hAnsi="Arial" w:cs="Arial"/>
                <w:b/>
                <w:color w:val="99141B"/>
                <w:sz w:val="18"/>
                <w:szCs w:val="18"/>
              </w:rPr>
              <w:t>Tarif horaire</w:t>
            </w:r>
          </w:p>
          <w:p w:rsidR="006561BB" w:rsidRDefault="006561BB" w:rsidP="00984B4C">
            <w:pPr>
              <w:pStyle w:val="Paragraphestandard"/>
              <w:widowControl w:val="0"/>
              <w:tabs>
                <w:tab w:val="right" w:pos="10360"/>
              </w:tabs>
              <w:spacing w:line="240" w:lineRule="auto"/>
              <w:ind w:left="301" w:hanging="301"/>
              <w:rPr>
                <w:rFonts w:ascii="Arial" w:eastAsia="Times New Roman" w:hAnsi="Arial" w:cs="Arial"/>
                <w:i/>
                <w:sz w:val="18"/>
                <w:szCs w:val="18"/>
              </w:rPr>
            </w:pPr>
            <w:r>
              <w:rPr>
                <w:rFonts w:ascii="Wingdings" w:hAnsi="Wingdings" w:cs="Wingdings"/>
                <w:color w:val="99141B"/>
                <w:spacing w:val="-60"/>
                <w:sz w:val="18"/>
                <w:szCs w:val="18"/>
              </w:rPr>
              <w:t></w:t>
            </w:r>
            <w:r>
              <w:rPr>
                <w:rFonts w:ascii="Wingdings" w:hAnsi="Wingdings" w:cs="Wingdings"/>
                <w:color w:val="99141B"/>
                <w:spacing w:val="-60"/>
                <w:sz w:val="18"/>
                <w:szCs w:val="18"/>
              </w:rPr>
              <w:t></w:t>
            </w:r>
            <w:r w:rsidRPr="008E3616">
              <w:rPr>
                <w:rFonts w:ascii="Arial" w:eastAsia="Times New Roman" w:hAnsi="Arial" w:cs="Arial"/>
                <w:b/>
                <w:i/>
                <w:sz w:val="18"/>
                <w:szCs w:val="18"/>
              </w:rPr>
              <w:t>Apprentissage :</w:t>
            </w:r>
          </w:p>
          <w:p w:rsidR="006561BB" w:rsidRDefault="006561BB" w:rsidP="00984B4C">
            <w:pPr>
              <w:pStyle w:val="Paragraphestandard"/>
              <w:widowControl w:val="0"/>
              <w:tabs>
                <w:tab w:val="right" w:pos="10360"/>
              </w:tabs>
              <w:spacing w:line="240" w:lineRule="auto"/>
              <w:ind w:left="301" w:hanging="301"/>
              <w:rPr>
                <w:rFonts w:ascii="Arial" w:eastAsia="Times New Roman" w:hAnsi="Arial" w:cs="Arial"/>
                <w:color w:val="0E72B5"/>
              </w:rPr>
            </w:pPr>
            <w:r>
              <w:rPr>
                <w:rFonts w:ascii="Arial" w:eastAsia="Times New Roman" w:hAnsi="Arial" w:cs="Arial"/>
                <w:color w:val="0E72B5"/>
              </w:rPr>
              <w:t xml:space="preserve">    </w:t>
            </w:r>
            <w:r>
              <w:rPr>
                <w:rFonts w:ascii="Arial" w:eastAsia="Times New Roman" w:hAnsi="Arial" w:cs="Arial"/>
                <w:i/>
                <w:sz w:val="18"/>
                <w:szCs w:val="18"/>
              </w:rPr>
              <w:t>Formation gratuite pour l’apprenti</w:t>
            </w:r>
          </w:p>
          <w:p w:rsidR="00B866C2" w:rsidRDefault="006561BB" w:rsidP="00984B4C">
            <w:pPr>
              <w:pStyle w:val="Paragraphestandard"/>
              <w:widowControl w:val="0"/>
              <w:tabs>
                <w:tab w:val="right" w:pos="10360"/>
              </w:tabs>
              <w:spacing w:line="360" w:lineRule="auto"/>
              <w:ind w:left="301" w:hanging="301"/>
              <w:rPr>
                <w:rFonts w:ascii="Arial" w:eastAsia="Times New Roman" w:hAnsi="Arial" w:cs="Arial"/>
                <w:i/>
                <w:sz w:val="18"/>
                <w:szCs w:val="18"/>
              </w:rPr>
            </w:pPr>
            <w:r>
              <w:rPr>
                <w:rFonts w:ascii="Arial" w:eastAsia="Times New Roman" w:hAnsi="Arial" w:cs="Arial"/>
                <w:color w:val="0E72B5"/>
              </w:rPr>
              <w:t xml:space="preserve">    </w:t>
            </w:r>
            <w:r>
              <w:rPr>
                <w:rFonts w:ascii="Arial" w:eastAsia="Times New Roman" w:hAnsi="Arial" w:cs="Arial"/>
                <w:i/>
                <w:sz w:val="18"/>
                <w:szCs w:val="18"/>
              </w:rPr>
              <w:t>Prise en charge par l’OPCO</w:t>
            </w:r>
          </w:p>
          <w:p w:rsidR="003D3E55" w:rsidRDefault="003D3E55" w:rsidP="003D3E55">
            <w:pPr>
              <w:pStyle w:val="Paragraphestandard"/>
              <w:widowControl w:val="0"/>
              <w:tabs>
                <w:tab w:val="right" w:pos="10360"/>
              </w:tabs>
              <w:spacing w:line="240" w:lineRule="auto"/>
              <w:ind w:left="301" w:hanging="269"/>
              <w:rPr>
                <w:rFonts w:ascii="Arial" w:hAnsi="Arial" w:cs="Arial"/>
                <w:b/>
                <w:color w:val="99141B"/>
                <w:sz w:val="18"/>
                <w:szCs w:val="18"/>
              </w:rPr>
            </w:pPr>
            <w:r>
              <w:rPr>
                <w:rFonts w:ascii="Wingdings" w:hAnsi="Wingdings" w:cs="Wingdings"/>
                <w:color w:val="99141B"/>
                <w:spacing w:val="-60"/>
                <w:sz w:val="18"/>
                <w:szCs w:val="18"/>
              </w:rPr>
              <w:t></w:t>
            </w:r>
            <w:r>
              <w:rPr>
                <w:rFonts w:ascii="Wingdings" w:hAnsi="Wingdings" w:cs="Wingdings"/>
                <w:color w:val="99141B"/>
                <w:spacing w:val="-60"/>
              </w:rPr>
              <w:t></w:t>
            </w:r>
            <w:r>
              <w:rPr>
                <w:rFonts w:ascii="Wingdings" w:hAnsi="Wingdings" w:cs="Wingdings"/>
                <w:color w:val="99141B"/>
                <w:spacing w:val="-60"/>
              </w:rPr>
              <w:tab/>
            </w:r>
            <w:r>
              <w:rPr>
                <w:rFonts w:ascii="Arial" w:hAnsi="Arial" w:cs="Arial"/>
                <w:b/>
                <w:color w:val="99141B"/>
                <w:sz w:val="18"/>
                <w:szCs w:val="18"/>
              </w:rPr>
              <w:t>Entrée-sortie permanente</w:t>
            </w:r>
          </w:p>
          <w:p w:rsidR="003D3E55" w:rsidRPr="00B37A12" w:rsidRDefault="003D3E55" w:rsidP="003D3E55">
            <w:pPr>
              <w:widowControl w:val="0"/>
              <w:spacing w:after="0" w:line="240" w:lineRule="auto"/>
              <w:ind w:left="32"/>
              <w:rPr>
                <w:rFonts w:ascii="Arial" w:eastAsia="Times New Roman" w:hAnsi="Arial" w:cs="Arial"/>
                <w:sz w:val="18"/>
                <w:szCs w:val="18"/>
                <w:lang w:eastAsia="fr-FR"/>
              </w:rPr>
            </w:pPr>
            <w:sdt>
              <w:sdtPr>
                <w:rPr>
                  <w:rFonts w:ascii="Arial" w:eastAsia="Times New Roman" w:hAnsi="Arial" w:cs="Arial"/>
                  <w:sz w:val="18"/>
                  <w:szCs w:val="18"/>
                  <w:lang w:eastAsia="fr-FR"/>
                </w:rPr>
                <w:id w:val="1870719651"/>
              </w:sdtPr>
              <w:sdtContent>
                <w:r>
                  <w:rPr>
                    <w:rFonts w:ascii="Arial" w:eastAsia="Times New Roman" w:hAnsi="Arial" w:cs="Arial"/>
                    <w:sz w:val="18"/>
                    <w:szCs w:val="18"/>
                    <w:lang w:eastAsia="fr-FR"/>
                  </w:rPr>
                  <w:t xml:space="preserve">     </w:t>
                </w:r>
                <w:r w:rsidRPr="00B37A12">
                  <w:rPr>
                    <w:rFonts w:ascii="Segoe UI Symbol" w:eastAsia="Times New Roman" w:hAnsi="Segoe UI Symbol" w:cs="Segoe UI Symbol"/>
                    <w:sz w:val="18"/>
                    <w:szCs w:val="18"/>
                    <w:lang w:eastAsia="fr-FR"/>
                  </w:rPr>
                  <w:t>☒</w:t>
                </w:r>
              </w:sdtContent>
            </w:sdt>
            <w:r w:rsidRPr="00B37A12">
              <w:rPr>
                <w:rFonts w:ascii="Arial" w:eastAsia="Times New Roman" w:hAnsi="Arial" w:cs="Arial"/>
                <w:sz w:val="18"/>
                <w:szCs w:val="18"/>
                <w:lang w:eastAsia="fr-FR"/>
              </w:rPr>
              <w:t xml:space="preserve"> oui</w:t>
            </w:r>
          </w:p>
          <w:p w:rsidR="003D3E55" w:rsidRPr="003D3E55" w:rsidRDefault="003D3E55" w:rsidP="003D3E55">
            <w:pPr>
              <w:widowControl w:val="0"/>
              <w:spacing w:after="0" w:line="240" w:lineRule="auto"/>
              <w:ind w:left="32"/>
              <w:rPr>
                <w:rFonts w:ascii="Arial" w:eastAsia="Times New Roman" w:hAnsi="Arial" w:cs="Arial"/>
                <w:sz w:val="18"/>
                <w:szCs w:val="18"/>
                <w:lang w:eastAsia="fr-FR"/>
              </w:rPr>
            </w:pPr>
            <w:sdt>
              <w:sdtPr>
                <w:rPr>
                  <w:rFonts w:ascii="Arial" w:eastAsia="Times New Roman" w:hAnsi="Arial" w:cs="Arial"/>
                  <w:sz w:val="18"/>
                  <w:szCs w:val="18"/>
                  <w:lang w:eastAsia="fr-FR"/>
                </w:rPr>
                <w:id w:val="178086120"/>
              </w:sdtPr>
              <w:sdtContent>
                <w:r>
                  <w:rPr>
                    <w:rFonts w:ascii="Arial" w:eastAsia="Times New Roman" w:hAnsi="Arial" w:cs="Arial"/>
                    <w:sz w:val="18"/>
                    <w:szCs w:val="18"/>
                    <w:lang w:eastAsia="fr-FR"/>
                  </w:rPr>
                  <w:t xml:space="preserve">     </w:t>
                </w:r>
                <w:r w:rsidRPr="00B37A12">
                  <w:rPr>
                    <w:rFonts w:ascii="Segoe UI Symbol" w:eastAsia="Times New Roman" w:hAnsi="Segoe UI Symbol" w:cs="Segoe UI Symbol"/>
                    <w:sz w:val="18"/>
                    <w:szCs w:val="18"/>
                    <w:lang w:eastAsia="fr-FR"/>
                  </w:rPr>
                  <w:t>☐</w:t>
                </w:r>
              </w:sdtContent>
            </w:sdt>
            <w:r w:rsidRPr="00B37A12">
              <w:rPr>
                <w:rFonts w:ascii="Arial" w:eastAsia="Times New Roman" w:hAnsi="Arial" w:cs="Arial"/>
                <w:sz w:val="18"/>
                <w:szCs w:val="18"/>
                <w:lang w:eastAsia="fr-FR"/>
              </w:rPr>
              <w:t xml:space="preserve"> non</w:t>
            </w:r>
          </w:p>
        </w:tc>
      </w:tr>
      <w:tr w:rsidR="00B866C2">
        <w:tc>
          <w:tcPr>
            <w:tcW w:w="7706" w:type="dxa"/>
            <w:tcBorders>
              <w:top w:val="nil"/>
              <w:left w:val="nil"/>
              <w:bottom w:val="nil"/>
              <w:right w:val="nil"/>
            </w:tcBorders>
            <w:shd w:val="clear" w:color="auto" w:fill="auto"/>
          </w:tcPr>
          <w:p w:rsidR="00B866C2" w:rsidRDefault="00B866C2" w:rsidP="00984B4C">
            <w:pPr>
              <w:pStyle w:val="Paragraphestandard"/>
              <w:widowControl w:val="0"/>
              <w:tabs>
                <w:tab w:val="right" w:pos="10360"/>
              </w:tabs>
              <w:ind w:left="284" w:hanging="284"/>
              <w:rPr>
                <w:rFonts w:ascii="Wingdings" w:hAnsi="Wingdings" w:cs="Wingdings"/>
                <w:b/>
                <w:color w:val="0070C0"/>
                <w:spacing w:val="-60"/>
                <w:sz w:val="16"/>
                <w:szCs w:val="16"/>
              </w:rPr>
            </w:pPr>
          </w:p>
        </w:tc>
        <w:tc>
          <w:tcPr>
            <w:tcW w:w="3167" w:type="dxa"/>
            <w:tcBorders>
              <w:top w:val="nil"/>
              <w:left w:val="nil"/>
              <w:bottom w:val="nil"/>
              <w:right w:val="nil"/>
            </w:tcBorders>
            <w:shd w:val="clear" w:color="auto" w:fill="auto"/>
          </w:tcPr>
          <w:p w:rsidR="00B866C2" w:rsidRDefault="00B866C2" w:rsidP="00984B4C">
            <w:pPr>
              <w:pStyle w:val="Paragraphestandard"/>
              <w:widowControl w:val="0"/>
              <w:tabs>
                <w:tab w:val="right" w:pos="10360"/>
              </w:tabs>
              <w:spacing w:line="240" w:lineRule="auto"/>
              <w:ind w:left="301" w:hanging="301"/>
              <w:rPr>
                <w:rFonts w:ascii="Wingdings" w:hAnsi="Wingdings" w:cs="Wingdings"/>
                <w:color w:val="99141B"/>
                <w:spacing w:val="-60"/>
                <w:sz w:val="18"/>
                <w:szCs w:val="18"/>
              </w:rPr>
            </w:pPr>
          </w:p>
        </w:tc>
      </w:tr>
    </w:tbl>
    <w:p w:rsidR="00B866C2" w:rsidRDefault="00B866C2" w:rsidP="00984B4C">
      <w:pPr>
        <w:spacing w:after="0" w:line="240" w:lineRule="auto"/>
      </w:pPr>
    </w:p>
    <w:p w:rsidR="00B866C2" w:rsidRDefault="00B866C2" w:rsidP="00984B4C">
      <w:pPr>
        <w:spacing w:after="0" w:line="240" w:lineRule="auto"/>
      </w:pPr>
    </w:p>
    <w:p w:rsidR="00B866C2" w:rsidRDefault="00B866C2" w:rsidP="00984B4C">
      <w:pPr>
        <w:spacing w:after="0" w:line="240" w:lineRule="auto"/>
      </w:pPr>
    </w:p>
    <w:p w:rsidR="00B866C2" w:rsidRDefault="00B866C2" w:rsidP="00984B4C">
      <w:pPr>
        <w:spacing w:after="0" w:line="240" w:lineRule="auto"/>
      </w:pPr>
    </w:p>
    <w:p w:rsidR="00B866C2" w:rsidRDefault="00B866C2" w:rsidP="00984B4C">
      <w:pPr>
        <w:spacing w:after="0" w:line="240" w:lineRule="auto"/>
      </w:pPr>
    </w:p>
    <w:p w:rsidR="00B866C2" w:rsidRDefault="00B866C2" w:rsidP="00984B4C">
      <w:pPr>
        <w:spacing w:after="0" w:line="240" w:lineRule="auto"/>
      </w:pPr>
    </w:p>
    <w:p w:rsidR="00B866C2" w:rsidRDefault="00B866C2">
      <w:pPr>
        <w:spacing w:after="0" w:line="240" w:lineRule="auto"/>
      </w:pPr>
    </w:p>
    <w:p w:rsidR="00B866C2" w:rsidRDefault="00B866C2">
      <w:pPr>
        <w:spacing w:after="0" w:line="240" w:lineRule="auto"/>
      </w:pPr>
    </w:p>
    <w:p w:rsidR="00B866C2" w:rsidRDefault="00B866C2">
      <w:pPr>
        <w:spacing w:after="0" w:line="240" w:lineRule="auto"/>
      </w:pPr>
    </w:p>
    <w:p w:rsidR="00B866C2" w:rsidRDefault="00B866C2">
      <w:pPr>
        <w:sectPr w:rsidR="00B866C2" w:rsidSect="004013D5">
          <w:headerReference w:type="default" r:id="rId10"/>
          <w:footerReference w:type="default" r:id="rId11"/>
          <w:headerReference w:type="first" r:id="rId12"/>
          <w:footerReference w:type="first" r:id="rId13"/>
          <w:pgSz w:w="11906" w:h="16838"/>
          <w:pgMar w:top="720" w:right="720" w:bottom="720" w:left="879" w:header="340" w:footer="964" w:gutter="0"/>
          <w:cols w:space="720"/>
          <w:formProt w:val="0"/>
          <w:titlePg/>
          <w:docGrid w:linePitch="360" w:charSpace="8192"/>
        </w:sectPr>
      </w:pPr>
    </w:p>
    <w:p w:rsidR="00B866C2" w:rsidRDefault="003E6E98">
      <w:pPr>
        <w:suppressAutoHyphens/>
        <w:spacing w:after="0" w:line="240" w:lineRule="auto"/>
      </w:pPr>
      <w:r w:rsidRPr="003E6E98">
        <w:rPr>
          <w:noProof/>
          <w:lang w:eastAsia="fr-FR"/>
        </w:rPr>
        <w:lastRenderedPageBreak/>
        <w:drawing>
          <wp:anchor distT="0" distB="0" distL="114300" distR="114300" simplePos="0" relativeHeight="251660800" behindDoc="0" locked="0" layoutInCell="1" allowOverlap="1">
            <wp:simplePos x="0" y="0"/>
            <wp:positionH relativeFrom="column">
              <wp:posOffset>-710565</wp:posOffset>
            </wp:positionH>
            <wp:positionV relativeFrom="paragraph">
              <wp:posOffset>-710565</wp:posOffset>
            </wp:positionV>
            <wp:extent cx="7524000" cy="10673359"/>
            <wp:effectExtent l="19050" t="0" r="75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itions generales vente 202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24000" cy="10673359"/>
                    </a:xfrm>
                    <a:prstGeom prst="rect">
                      <a:avLst/>
                    </a:prstGeom>
                  </pic:spPr>
                </pic:pic>
              </a:graphicData>
            </a:graphic>
          </wp:anchor>
        </w:drawing>
      </w:r>
    </w:p>
    <w:sectPr w:rsidR="00B866C2" w:rsidSect="00BC3DE6">
      <w:type w:val="continuous"/>
      <w:pgSz w:w="11906" w:h="16838"/>
      <w:pgMar w:top="1134" w:right="1134" w:bottom="1134" w:left="1134" w:header="709" w:footer="709" w:gutter="0"/>
      <w:cols w:space="720"/>
      <w:formProt w:val="0"/>
      <w:docGrid w:linePitch="36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6698" w:rsidRDefault="00826698">
      <w:pPr>
        <w:spacing w:after="0" w:line="240" w:lineRule="auto"/>
      </w:pPr>
      <w:r>
        <w:separator/>
      </w:r>
    </w:p>
  </w:endnote>
  <w:endnote w:type="continuationSeparator" w:id="0">
    <w:p w:rsidR="00826698" w:rsidRDefault="008266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sig w:usb0="00000000" w:usb1="00000000" w:usb2="00000000" w:usb3="00000000" w:csb0="00000000" w:csb1="00000000"/>
  </w:font>
  <w:font w:name="Noto Sans SC Regular">
    <w:panose1 w:val="00000000000000000000"/>
    <w:charset w:val="00"/>
    <w:family w:val="roman"/>
    <w:notTrueType/>
    <w:pitch w:val="default"/>
    <w:sig w:usb0="00000000" w:usb1="00000000" w:usb2="00000000" w:usb3="00000000" w:csb0="00000000" w:csb1="00000000"/>
  </w:font>
  <w:font w:name="Noto Sans Devanagari">
    <w:altName w:val="Cambria"/>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6C2" w:rsidRDefault="005361A9">
    <w:pPr>
      <w:pStyle w:val="Pieddepage"/>
    </w:pPr>
    <w:r>
      <w:rPr>
        <w:noProof/>
      </w:rPr>
      <w:pict>
        <v:rect id="_x0000_s2054" style="position:absolute;margin-left:468.5pt;margin-top:-7.6pt;width:50.25pt;height:49.4pt;z-index:251659264" filled="f" stroked="f" strokecolor="#3465a4" strokeweight=".26mm">
          <v:fill o:detectmouseclick="t"/>
          <v:stroke joinstyle="round"/>
          <v:textbox>
            <w:txbxContent>
              <w:p w:rsidR="00BC3DE6" w:rsidRDefault="00BC3DE6">
                <w:pPr>
                  <w:pStyle w:val="Contenudecadre"/>
                  <w:jc w:val="right"/>
                  <w:rPr>
                    <w:color w:val="000000"/>
                  </w:rPr>
                </w:pPr>
              </w:p>
            </w:txbxContent>
          </v:textbox>
        </v:rect>
      </w:pict>
    </w:r>
    <w:r>
      <w:rPr>
        <w:noProof/>
      </w:rPr>
      <w:pict>
        <v:rect id="_x0000_s2053" style="position:absolute;margin-left:455.95pt;margin-top:-14.3pt;width:61.45pt;height:59.55pt;z-index:251660288" filled="f" stroked="f" strokecolor="#3465a4" strokeweight=".26mm">
          <v:fill o:detectmouseclick="t"/>
          <v:stroke joinstyle="round"/>
          <v:textbox>
            <w:txbxContent>
              <w:p w:rsidR="00BC3DE6" w:rsidRDefault="00BC3DE6">
                <w:pPr>
                  <w:pStyle w:val="Contenudecadre"/>
                  <w:jc w:val="right"/>
                  <w:rPr>
                    <w:color w:val="000000"/>
                  </w:rPr>
                </w:pPr>
              </w:p>
            </w:txbxContent>
          </v:textbox>
        </v:rect>
      </w:pict>
    </w:r>
    <w:r w:rsidR="00371113">
      <w:rPr>
        <w:lang w:eastAsia="fr-FR"/>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6C2" w:rsidRDefault="003E6E98">
    <w:pPr>
      <w:pStyle w:val="Pieddepage"/>
    </w:pPr>
    <w:r>
      <w:rPr>
        <w:noProof/>
        <w:lang w:eastAsia="fr-FR"/>
      </w:rPr>
      <w:drawing>
        <wp:anchor distT="0" distB="0" distL="114300" distR="115570" simplePos="0" relativeHeight="251654144" behindDoc="0" locked="0" layoutInCell="1" allowOverlap="1">
          <wp:simplePos x="0" y="0"/>
          <wp:positionH relativeFrom="column">
            <wp:posOffset>4813935</wp:posOffset>
          </wp:positionH>
          <wp:positionV relativeFrom="paragraph">
            <wp:posOffset>-1069975</wp:posOffset>
          </wp:positionV>
          <wp:extent cx="1428750" cy="666750"/>
          <wp:effectExtent l="19050" t="0" r="0" b="0"/>
          <wp:wrapTight wrapText="bothSides">
            <wp:wrapPolygon edited="0">
              <wp:start x="-288" y="0"/>
              <wp:lineTo x="-288" y="20983"/>
              <wp:lineTo x="21600" y="20983"/>
              <wp:lineTo x="21600" y="0"/>
              <wp:lineTo x="-288" y="0"/>
            </wp:wrapPolygon>
          </wp:wrapTight>
          <wp:docPr id="25"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50"/>
                  <pic:cNvPicPr>
                    <a:picLocks noChangeAspect="1" noChangeArrowheads="1"/>
                  </pic:cNvPicPr>
                </pic:nvPicPr>
                <pic:blipFill>
                  <a:blip r:embed="rId1"/>
                  <a:stretch>
                    <a:fillRect/>
                  </a:stretch>
                </pic:blipFill>
                <pic:spPr bwMode="auto">
                  <a:xfrm>
                    <a:off x="0" y="0"/>
                    <a:ext cx="1428750" cy="666750"/>
                  </a:xfrm>
                  <a:prstGeom prst="rect">
                    <a:avLst/>
                  </a:prstGeom>
                </pic:spPr>
              </pic:pic>
            </a:graphicData>
          </a:graphic>
        </wp:anchor>
      </w:drawing>
    </w:r>
    <w:r w:rsidR="005361A9">
      <w:rPr>
        <w:noProof/>
      </w:rPr>
      <w:pict>
        <v:rect id="_x0000_s2051" style="position:absolute;margin-left:1.65pt;margin-top:7.5pt;width:54.3pt;height:36.65pt;z-index:251662336;mso-position-horizontal-relative:page;mso-position-vertical-relative:text" filled="f" stroked="f" strokecolor="#3465a4" strokeweight=".26mm">
          <v:fill o:detectmouseclick="t"/>
          <v:stroke joinstyle="round"/>
          <v:textbox>
            <w:txbxContent>
              <w:p w:rsidR="00BC3DE6" w:rsidRDefault="00BC3DE6">
                <w:pPr>
                  <w:pStyle w:val="Contenudecadre"/>
                  <w:rPr>
                    <w:color w:val="000000"/>
                  </w:rPr>
                </w:pPr>
              </w:p>
            </w:txbxContent>
          </v:textbox>
          <w10:wrap anchorx="page"/>
        </v:rect>
      </w:pict>
    </w:r>
    <w:r w:rsidR="005361A9">
      <w:rPr>
        <w:noProof/>
      </w:rPr>
      <w:pict>
        <v:rect id="_x0000_s2050" style="position:absolute;margin-left:14.75pt;margin-top:-13.6pt;width:319.5pt;height:57.55pt;z-index:251663360;mso-position-horizontal-relative:text;mso-position-vertical-relative:text" filled="f" stroked="f" strokecolor="#3465a4" strokeweight=".26mm">
          <v:fill o:detectmouseclick="t"/>
          <v:stroke joinstyle="round"/>
          <v:textbox>
            <w:txbxContent>
              <w:p w:rsidR="00BC3DE6" w:rsidRDefault="00260533">
                <w:pPr>
                  <w:pStyle w:val="Contenudecadre"/>
                  <w:spacing w:after="0" w:line="288" w:lineRule="auto"/>
                  <w:textAlignment w:val="center"/>
                  <w:rPr>
                    <w:rFonts w:ascii="Arial" w:eastAsia="Times New Roman" w:hAnsi="Arial" w:cs="Arial"/>
                    <w:b/>
                    <w:color w:val="000000"/>
                    <w:sz w:val="18"/>
                    <w:lang w:eastAsia="fr-FR"/>
                  </w:rPr>
                </w:pPr>
                <w:r>
                  <w:rPr>
                    <w:rFonts w:ascii="Arial" w:eastAsia="Times New Roman" w:hAnsi="Arial" w:cs="Arial"/>
                    <w:b/>
                    <w:color w:val="000000"/>
                    <w:sz w:val="18"/>
                    <w:lang w:eastAsia="fr-FR"/>
                  </w:rPr>
                  <w:t xml:space="preserve">UFA des Métiers de l’Hôtellerie Raymond </w:t>
                </w:r>
                <w:proofErr w:type="spellStart"/>
                <w:r>
                  <w:rPr>
                    <w:rFonts w:ascii="Arial" w:eastAsia="Times New Roman" w:hAnsi="Arial" w:cs="Arial"/>
                    <w:b/>
                    <w:color w:val="000000"/>
                    <w:sz w:val="18"/>
                    <w:lang w:eastAsia="fr-FR"/>
                  </w:rPr>
                  <w:t>Mondon</w:t>
                </w:r>
                <w:proofErr w:type="spellEnd"/>
              </w:p>
              <w:p w:rsidR="00BC3DE6" w:rsidRDefault="00260533">
                <w:pPr>
                  <w:pStyle w:val="Contenudecadre"/>
                  <w:spacing w:after="0" w:line="288" w:lineRule="auto"/>
                  <w:textAlignment w:val="center"/>
                  <w:rPr>
                    <w:rFonts w:ascii="Arial" w:hAnsi="Arial" w:cs="Arial"/>
                    <w:sz w:val="18"/>
                    <w:szCs w:val="18"/>
                  </w:rPr>
                </w:pPr>
                <w:r>
                  <w:rPr>
                    <w:rFonts w:ascii="Arial" w:eastAsia="Times New Roman" w:hAnsi="Arial" w:cs="Arial"/>
                    <w:b/>
                    <w:color w:val="000000"/>
                    <w:sz w:val="18"/>
                    <w:lang w:eastAsia="fr-FR"/>
                  </w:rPr>
                  <w:t>4, boulevard de la défense 57070 METZ</w:t>
                </w:r>
              </w:p>
              <w:p w:rsidR="00BC3DE6" w:rsidRDefault="00260533">
                <w:pPr>
                  <w:pStyle w:val="Contenudecadre"/>
                  <w:spacing w:after="0" w:line="288" w:lineRule="auto"/>
                  <w:textAlignment w:val="center"/>
                  <w:rPr>
                    <w:rFonts w:ascii="Arial" w:hAnsi="Arial" w:cs="Arial"/>
                    <w:color w:val="2F4192"/>
                    <w:sz w:val="18"/>
                    <w:szCs w:val="18"/>
                  </w:rPr>
                </w:pPr>
                <w:r>
                  <w:rPr>
                    <w:rFonts w:ascii="Arial" w:hAnsi="Arial" w:cs="Arial"/>
                    <w:color w:val="2F4192"/>
                    <w:sz w:val="18"/>
                    <w:szCs w:val="18"/>
                  </w:rPr>
                  <w:t>03.87.36.</w:t>
                </w:r>
                <w:r w:rsidR="006154CB">
                  <w:rPr>
                    <w:rFonts w:ascii="Arial" w:hAnsi="Arial" w:cs="Arial"/>
                    <w:color w:val="2F4192"/>
                    <w:sz w:val="18"/>
                    <w:szCs w:val="18"/>
                  </w:rPr>
                  <w:t xml:space="preserve">81.80  </w:t>
                </w:r>
                <w:hyperlink r:id="rId2" w:tgtFrame="_blank" w:history="1">
                  <w:r w:rsidR="006154CB">
                    <w:rPr>
                      <w:rStyle w:val="Lienhypertexte"/>
                      <w:rFonts w:ascii="Helvetica" w:hAnsi="Helvetica"/>
                      <w:color w:val="1A73E8"/>
                      <w:sz w:val="20"/>
                      <w:szCs w:val="20"/>
                      <w:shd w:val="clear" w:color="auto" w:fill="FFFFFF"/>
                    </w:rPr>
                    <w:t>accueil.cfa@hotmail.fr</w:t>
                  </w:r>
                </w:hyperlink>
                <w:r w:rsidR="006154CB">
                  <w:rPr>
                    <w:rFonts w:ascii="Arial" w:hAnsi="Arial" w:cs="Arial"/>
                    <w:color w:val="2F4192"/>
                    <w:sz w:val="18"/>
                    <w:szCs w:val="18"/>
                  </w:rPr>
                  <w:t xml:space="preserve"> </w:t>
                </w:r>
              </w:p>
              <w:p w:rsidR="00BC3DE6" w:rsidRDefault="000955B7">
                <w:pPr>
                  <w:pStyle w:val="Contenudecadre"/>
                  <w:spacing w:after="0" w:line="288" w:lineRule="auto"/>
                  <w:textAlignment w:val="center"/>
                  <w:rPr>
                    <w:rFonts w:ascii="Arial" w:hAnsi="Arial" w:cs="Arial"/>
                    <w:sz w:val="20"/>
                    <w:szCs w:val="20"/>
                  </w:rPr>
                </w:pPr>
                <w:r>
                  <w:rPr>
                    <w:rFonts w:ascii="Arial" w:hAnsi="Arial" w:cs="Arial"/>
                    <w:b/>
                    <w:sz w:val="18"/>
                    <w:szCs w:val="18"/>
                  </w:rPr>
                  <w:t xml:space="preserve">SIRET– n° : </w:t>
                </w:r>
                <w:r w:rsidR="00260533">
                  <w:rPr>
                    <w:rFonts w:ascii="Arial" w:hAnsi="Arial" w:cs="Arial"/>
                    <w:b/>
                    <w:sz w:val="18"/>
                    <w:szCs w:val="18"/>
                  </w:rPr>
                  <w:t>19570057000037</w:t>
                </w:r>
              </w:p>
              <w:p w:rsidR="00BC3DE6" w:rsidRDefault="00BC3DE6">
                <w:pPr>
                  <w:pStyle w:val="Contenudecadre"/>
                  <w:rPr>
                    <w:rFonts w:ascii="Arial" w:hAnsi="Arial" w:cs="Arial"/>
                    <w:sz w:val="20"/>
                    <w:szCs w:val="20"/>
                  </w:rPr>
                </w:pPr>
              </w:p>
            </w:txbxContent>
          </v:textbox>
          <w10:wrap type="square"/>
        </v:rect>
      </w:pict>
    </w:r>
    <w:r w:rsidR="005361A9">
      <w:rPr>
        <w:noProof/>
      </w:rPr>
      <w:pict>
        <v:line id="Connecteur droit 17" o:spid="_x0000_s2049" style="position:absolute;z-index:251664384;mso-position-horizontal-relative:text;mso-position-vertical-relative:text" from="-58.3pt,-22.5pt" to="503.3pt,-22.5pt" strokecolor="#2f4192" strokeweight=".26mm">
          <v:fill o:detectmouseclick="t"/>
        </v:line>
      </w:pict>
    </w:r>
    <w:r w:rsidR="00371113">
      <w:rPr>
        <w:noProof/>
        <w:lang w:eastAsia="fr-FR"/>
      </w:rPr>
      <w:drawing>
        <wp:anchor distT="0" distB="0" distL="114300" distR="114300" simplePos="0" relativeHeight="251651072" behindDoc="0" locked="0" layoutInCell="1" allowOverlap="1">
          <wp:simplePos x="0" y="0"/>
          <wp:positionH relativeFrom="column">
            <wp:posOffset>-453390</wp:posOffset>
          </wp:positionH>
          <wp:positionV relativeFrom="paragraph">
            <wp:posOffset>-111760</wp:posOffset>
          </wp:positionV>
          <wp:extent cx="514985" cy="408305"/>
          <wp:effectExtent l="0" t="0" r="0" b="0"/>
          <wp:wrapTight wrapText="bothSides">
            <wp:wrapPolygon edited="0">
              <wp:start x="-13" y="0"/>
              <wp:lineTo x="-13" y="20129"/>
              <wp:lineTo x="20762" y="20129"/>
              <wp:lineTo x="20762" y="0"/>
              <wp:lineTo x="-13" y="0"/>
            </wp:wrapPolygon>
          </wp:wrapTight>
          <wp:docPr id="2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16"/>
                  <pic:cNvPicPr>
                    <a:picLocks noChangeAspect="1" noChangeArrowheads="1"/>
                  </pic:cNvPicPr>
                </pic:nvPicPr>
                <pic:blipFill>
                  <a:blip r:embed="rId3"/>
                  <a:stretch>
                    <a:fillRect/>
                  </a:stretch>
                </pic:blipFill>
                <pic:spPr bwMode="auto">
                  <a:xfrm>
                    <a:off x="0" y="0"/>
                    <a:ext cx="514985" cy="40830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6698" w:rsidRDefault="00826698">
      <w:pPr>
        <w:spacing w:after="0" w:line="240" w:lineRule="auto"/>
      </w:pPr>
      <w:r>
        <w:separator/>
      </w:r>
    </w:p>
  </w:footnote>
  <w:footnote w:type="continuationSeparator" w:id="0">
    <w:p w:rsidR="00826698" w:rsidRDefault="008266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6C2" w:rsidRDefault="005361A9">
    <w:pPr>
      <w:pStyle w:val="En-tte"/>
      <w:tabs>
        <w:tab w:val="left" w:pos="576"/>
        <w:tab w:val="right" w:pos="9638"/>
      </w:tabs>
    </w:pPr>
    <w:r>
      <w:rPr>
        <w:noProof/>
      </w:rPr>
      <w:pict>
        <v:rect id="Zone de texte 2" o:spid="_x0000_s2056" style="position:absolute;margin-left:329.85pt;margin-top:714.45pt;width:192.65pt;height:27.8pt;z-index:251657216" filled="f" stroked="f" strokecolor="#3465a4" strokeweight=".26mm">
          <v:fill o:detectmouseclick="t"/>
          <v:stroke joinstyle="round"/>
          <v:textbox>
            <w:txbxContent>
              <w:p w:rsidR="00BC3DE6" w:rsidRDefault="00BC3DE6">
                <w:pPr>
                  <w:pStyle w:val="Contenudecadre"/>
                  <w:jc w:val="right"/>
                  <w:rPr>
                    <w:color w:val="000000"/>
                  </w:rPr>
                </w:pPr>
              </w:p>
            </w:txbxContent>
          </v:textbox>
        </v:rect>
      </w:pict>
    </w:r>
    <w:r>
      <w:rPr>
        <w:noProof/>
      </w:rPr>
      <w:pict>
        <v:rect id="_x0000_s2055" style="position:absolute;margin-left:-44.65pt;margin-top:-11.85pt;width:128.3pt;height:66.75pt;z-index:251658240" filled="f" stroked="f" strokecolor="#3465a4" strokeweight=".26mm">
          <v:fill o:detectmouseclick="t"/>
          <v:stroke joinstyle="round"/>
          <v:textbox>
            <w:txbxContent>
              <w:p w:rsidR="00BC3DE6" w:rsidRDefault="00BC3DE6">
                <w:pPr>
                  <w:pStyle w:val="Contenudecadre"/>
                  <w:rPr>
                    <w:color w:val="000000"/>
                  </w:rPr>
                </w:pPr>
              </w:p>
            </w:txbxContent>
          </v:textbox>
        </v:rect>
      </w:pict>
    </w:r>
    <w:r w:rsidR="00371113">
      <w:tab/>
    </w:r>
    <w:r w:rsidR="00371113">
      <w:tab/>
    </w:r>
    <w:r w:rsidR="00371113">
      <w:tab/>
    </w:r>
    <w:r w:rsidR="00371113">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6C2" w:rsidRDefault="005361A9" w:rsidP="004013D5">
    <w:pPr>
      <w:pStyle w:val="En-tte"/>
      <w:spacing w:before="100" w:beforeAutospacing="1"/>
      <w:ind w:left="-397"/>
    </w:pPr>
    <w:r>
      <w:rPr>
        <w:noProof/>
      </w:rPr>
      <w:pict>
        <v:rect id="_x0000_s2052" style="position:absolute;left:0;text-align:left;margin-left:11.25pt;margin-top:-8pt;width:327.6pt;height:100.5pt;z-index:251661312;mso-position-horizontal-relative:page" filled="f" stroked="f" strokecolor="#3465a4" strokeweight=".26mm">
          <v:fill o:detectmouseclick="t"/>
          <v:textbox>
            <w:txbxContent>
              <w:p w:rsidR="00BC3DE6" w:rsidRDefault="002B35CD" w:rsidP="004013D5">
                <w:pPr>
                  <w:pStyle w:val="Contenudecadre"/>
                  <w:spacing w:before="100" w:beforeAutospacing="1" w:after="0"/>
                </w:pPr>
                <w:r>
                  <w:rPr>
                    <w:noProof/>
                    <w:lang w:eastAsia="fr-FR"/>
                  </w:rPr>
                  <w:drawing>
                    <wp:inline distT="0" distB="0" distL="0" distR="0">
                      <wp:extent cx="3352800" cy="927929"/>
                      <wp:effectExtent l="19050" t="0" r="0" b="0"/>
                      <wp:docPr id="1" name="Image 1" descr="C:\Users\Administrateur\Desktop\greta+mond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eur\Desktop\greta+mondon.png"/>
                              <pic:cNvPicPr>
                                <a:picLocks noChangeAspect="1" noChangeArrowheads="1"/>
                              </pic:cNvPicPr>
                            </pic:nvPicPr>
                            <pic:blipFill>
                              <a:blip r:embed="rId1"/>
                              <a:srcRect/>
                              <a:stretch>
                                <a:fillRect/>
                              </a:stretch>
                            </pic:blipFill>
                            <pic:spPr bwMode="auto">
                              <a:xfrm>
                                <a:off x="0" y="0"/>
                                <a:ext cx="3352800" cy="927929"/>
                              </a:xfrm>
                              <a:prstGeom prst="rect">
                                <a:avLst/>
                              </a:prstGeom>
                              <a:noFill/>
                              <a:ln w="9525">
                                <a:noFill/>
                                <a:miter lim="800000"/>
                                <a:headEnd/>
                                <a:tailEnd/>
                              </a:ln>
                            </pic:spPr>
                          </pic:pic>
                        </a:graphicData>
                      </a:graphic>
                    </wp:inline>
                  </w:drawing>
                </w:r>
              </w:p>
            </w:txbxContent>
          </v:textbox>
          <w10:wrap anchorx="page"/>
        </v:rect>
      </w:pict>
    </w:r>
    <w:r w:rsidR="004013D5">
      <w:rPr>
        <w:noProof/>
        <w:lang w:eastAsia="fr-FR"/>
      </w:rPr>
      <w:drawing>
        <wp:inline distT="0" distB="7620" distL="0" distR="0">
          <wp:extent cx="1865097" cy="695325"/>
          <wp:effectExtent l="19050" t="0" r="1803" b="0"/>
          <wp:docPr id="2"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53"/>
                  <pic:cNvPicPr>
                    <a:picLocks noChangeAspect="1" noChangeArrowheads="1"/>
                  </pic:cNvPicPr>
                </pic:nvPicPr>
                <pic:blipFill>
                  <a:blip r:embed="rId2"/>
                  <a:stretch>
                    <a:fillRect/>
                  </a:stretch>
                </pic:blipFill>
                <pic:spPr bwMode="auto">
                  <a:xfrm>
                    <a:off x="0" y="0"/>
                    <a:ext cx="1873250" cy="698365"/>
                  </a:xfrm>
                  <a:prstGeom prst="rect">
                    <a:avLst/>
                  </a:prstGeom>
                </pic:spPr>
              </pic:pic>
            </a:graphicData>
          </a:graphic>
        </wp:inline>
      </w:drawing>
    </w:r>
  </w:p>
  <w:p w:rsidR="00B866C2" w:rsidRDefault="00B866C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E63CF"/>
    <w:multiLevelType w:val="hybridMultilevel"/>
    <w:tmpl w:val="8A987CE2"/>
    <w:lvl w:ilvl="0" w:tplc="040C0001">
      <w:start w:val="1"/>
      <w:numFmt w:val="bullet"/>
      <w:lvlText w:val=""/>
      <w:lvlJc w:val="left"/>
      <w:pPr>
        <w:ind w:left="2145" w:hanging="360"/>
      </w:pPr>
      <w:rPr>
        <w:rFonts w:ascii="Symbol" w:hAnsi="Symbol" w:hint="default"/>
      </w:rPr>
    </w:lvl>
    <w:lvl w:ilvl="1" w:tplc="040C0003" w:tentative="1">
      <w:start w:val="1"/>
      <w:numFmt w:val="bullet"/>
      <w:lvlText w:val="o"/>
      <w:lvlJc w:val="left"/>
      <w:pPr>
        <w:ind w:left="2865" w:hanging="360"/>
      </w:pPr>
      <w:rPr>
        <w:rFonts w:ascii="Courier New" w:hAnsi="Courier New" w:cs="Courier New" w:hint="default"/>
      </w:rPr>
    </w:lvl>
    <w:lvl w:ilvl="2" w:tplc="040C0005" w:tentative="1">
      <w:start w:val="1"/>
      <w:numFmt w:val="bullet"/>
      <w:lvlText w:val=""/>
      <w:lvlJc w:val="left"/>
      <w:pPr>
        <w:ind w:left="3585" w:hanging="360"/>
      </w:pPr>
      <w:rPr>
        <w:rFonts w:ascii="Wingdings" w:hAnsi="Wingdings" w:hint="default"/>
      </w:rPr>
    </w:lvl>
    <w:lvl w:ilvl="3" w:tplc="040C0001" w:tentative="1">
      <w:start w:val="1"/>
      <w:numFmt w:val="bullet"/>
      <w:lvlText w:val=""/>
      <w:lvlJc w:val="left"/>
      <w:pPr>
        <w:ind w:left="4305" w:hanging="360"/>
      </w:pPr>
      <w:rPr>
        <w:rFonts w:ascii="Symbol" w:hAnsi="Symbol" w:hint="default"/>
      </w:rPr>
    </w:lvl>
    <w:lvl w:ilvl="4" w:tplc="040C0003" w:tentative="1">
      <w:start w:val="1"/>
      <w:numFmt w:val="bullet"/>
      <w:lvlText w:val="o"/>
      <w:lvlJc w:val="left"/>
      <w:pPr>
        <w:ind w:left="5025" w:hanging="360"/>
      </w:pPr>
      <w:rPr>
        <w:rFonts w:ascii="Courier New" w:hAnsi="Courier New" w:cs="Courier New" w:hint="default"/>
      </w:rPr>
    </w:lvl>
    <w:lvl w:ilvl="5" w:tplc="040C0005" w:tentative="1">
      <w:start w:val="1"/>
      <w:numFmt w:val="bullet"/>
      <w:lvlText w:val=""/>
      <w:lvlJc w:val="left"/>
      <w:pPr>
        <w:ind w:left="5745" w:hanging="360"/>
      </w:pPr>
      <w:rPr>
        <w:rFonts w:ascii="Wingdings" w:hAnsi="Wingdings" w:hint="default"/>
      </w:rPr>
    </w:lvl>
    <w:lvl w:ilvl="6" w:tplc="040C0001" w:tentative="1">
      <w:start w:val="1"/>
      <w:numFmt w:val="bullet"/>
      <w:lvlText w:val=""/>
      <w:lvlJc w:val="left"/>
      <w:pPr>
        <w:ind w:left="6465" w:hanging="360"/>
      </w:pPr>
      <w:rPr>
        <w:rFonts w:ascii="Symbol" w:hAnsi="Symbol" w:hint="default"/>
      </w:rPr>
    </w:lvl>
    <w:lvl w:ilvl="7" w:tplc="040C0003" w:tentative="1">
      <w:start w:val="1"/>
      <w:numFmt w:val="bullet"/>
      <w:lvlText w:val="o"/>
      <w:lvlJc w:val="left"/>
      <w:pPr>
        <w:ind w:left="7185" w:hanging="360"/>
      </w:pPr>
      <w:rPr>
        <w:rFonts w:ascii="Courier New" w:hAnsi="Courier New" w:cs="Courier New" w:hint="default"/>
      </w:rPr>
    </w:lvl>
    <w:lvl w:ilvl="8" w:tplc="040C0005" w:tentative="1">
      <w:start w:val="1"/>
      <w:numFmt w:val="bullet"/>
      <w:lvlText w:val=""/>
      <w:lvlJc w:val="left"/>
      <w:pPr>
        <w:ind w:left="7905" w:hanging="360"/>
      </w:pPr>
      <w:rPr>
        <w:rFonts w:ascii="Wingdings" w:hAnsi="Wingdings" w:hint="default"/>
      </w:rPr>
    </w:lvl>
  </w:abstractNum>
  <w:abstractNum w:abstractNumId="1">
    <w:nsid w:val="3E67261B"/>
    <w:multiLevelType w:val="hybridMultilevel"/>
    <w:tmpl w:val="04F0E188"/>
    <w:lvl w:ilvl="0" w:tplc="040C0001">
      <w:start w:val="1"/>
      <w:numFmt w:val="bullet"/>
      <w:lvlText w:val=""/>
      <w:lvlJc w:val="left"/>
      <w:pPr>
        <w:ind w:left="1545" w:hanging="360"/>
      </w:pPr>
      <w:rPr>
        <w:rFonts w:ascii="Symbol" w:hAnsi="Symbol" w:hint="default"/>
      </w:rPr>
    </w:lvl>
    <w:lvl w:ilvl="1" w:tplc="040C0003" w:tentative="1">
      <w:start w:val="1"/>
      <w:numFmt w:val="bullet"/>
      <w:lvlText w:val="o"/>
      <w:lvlJc w:val="left"/>
      <w:pPr>
        <w:ind w:left="2265" w:hanging="360"/>
      </w:pPr>
      <w:rPr>
        <w:rFonts w:ascii="Courier New" w:hAnsi="Courier New" w:cs="Courier New" w:hint="default"/>
      </w:rPr>
    </w:lvl>
    <w:lvl w:ilvl="2" w:tplc="040C0005" w:tentative="1">
      <w:start w:val="1"/>
      <w:numFmt w:val="bullet"/>
      <w:lvlText w:val=""/>
      <w:lvlJc w:val="left"/>
      <w:pPr>
        <w:ind w:left="2985" w:hanging="360"/>
      </w:pPr>
      <w:rPr>
        <w:rFonts w:ascii="Wingdings" w:hAnsi="Wingdings" w:hint="default"/>
      </w:rPr>
    </w:lvl>
    <w:lvl w:ilvl="3" w:tplc="040C0001" w:tentative="1">
      <w:start w:val="1"/>
      <w:numFmt w:val="bullet"/>
      <w:lvlText w:val=""/>
      <w:lvlJc w:val="left"/>
      <w:pPr>
        <w:ind w:left="3705" w:hanging="360"/>
      </w:pPr>
      <w:rPr>
        <w:rFonts w:ascii="Symbol" w:hAnsi="Symbol" w:hint="default"/>
      </w:rPr>
    </w:lvl>
    <w:lvl w:ilvl="4" w:tplc="040C0003" w:tentative="1">
      <w:start w:val="1"/>
      <w:numFmt w:val="bullet"/>
      <w:lvlText w:val="o"/>
      <w:lvlJc w:val="left"/>
      <w:pPr>
        <w:ind w:left="4425" w:hanging="360"/>
      </w:pPr>
      <w:rPr>
        <w:rFonts w:ascii="Courier New" w:hAnsi="Courier New" w:cs="Courier New" w:hint="default"/>
      </w:rPr>
    </w:lvl>
    <w:lvl w:ilvl="5" w:tplc="040C0005" w:tentative="1">
      <w:start w:val="1"/>
      <w:numFmt w:val="bullet"/>
      <w:lvlText w:val=""/>
      <w:lvlJc w:val="left"/>
      <w:pPr>
        <w:ind w:left="5145" w:hanging="360"/>
      </w:pPr>
      <w:rPr>
        <w:rFonts w:ascii="Wingdings" w:hAnsi="Wingdings" w:hint="default"/>
      </w:rPr>
    </w:lvl>
    <w:lvl w:ilvl="6" w:tplc="040C0001" w:tentative="1">
      <w:start w:val="1"/>
      <w:numFmt w:val="bullet"/>
      <w:lvlText w:val=""/>
      <w:lvlJc w:val="left"/>
      <w:pPr>
        <w:ind w:left="5865" w:hanging="360"/>
      </w:pPr>
      <w:rPr>
        <w:rFonts w:ascii="Symbol" w:hAnsi="Symbol" w:hint="default"/>
      </w:rPr>
    </w:lvl>
    <w:lvl w:ilvl="7" w:tplc="040C0003" w:tentative="1">
      <w:start w:val="1"/>
      <w:numFmt w:val="bullet"/>
      <w:lvlText w:val="o"/>
      <w:lvlJc w:val="left"/>
      <w:pPr>
        <w:ind w:left="6585" w:hanging="360"/>
      </w:pPr>
      <w:rPr>
        <w:rFonts w:ascii="Courier New" w:hAnsi="Courier New" w:cs="Courier New" w:hint="default"/>
      </w:rPr>
    </w:lvl>
    <w:lvl w:ilvl="8" w:tplc="040C0005" w:tentative="1">
      <w:start w:val="1"/>
      <w:numFmt w:val="bullet"/>
      <w:lvlText w:val=""/>
      <w:lvlJc w:val="left"/>
      <w:pPr>
        <w:ind w:left="7305" w:hanging="360"/>
      </w:pPr>
      <w:rPr>
        <w:rFonts w:ascii="Wingdings" w:hAnsi="Wingdings" w:hint="default"/>
      </w:rPr>
    </w:lvl>
  </w:abstractNum>
  <w:abstractNum w:abstractNumId="2">
    <w:nsid w:val="4503483F"/>
    <w:multiLevelType w:val="hybridMultilevel"/>
    <w:tmpl w:val="D00042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60D3718"/>
    <w:multiLevelType w:val="hybridMultilevel"/>
    <w:tmpl w:val="87BA4CB2"/>
    <w:lvl w:ilvl="0" w:tplc="040C0001">
      <w:start w:val="1"/>
      <w:numFmt w:val="bullet"/>
      <w:lvlText w:val=""/>
      <w:lvlJc w:val="left"/>
      <w:pPr>
        <w:ind w:left="1755" w:hanging="360"/>
      </w:pPr>
      <w:rPr>
        <w:rFonts w:ascii="Symbol" w:hAnsi="Symbol" w:hint="default"/>
      </w:rPr>
    </w:lvl>
    <w:lvl w:ilvl="1" w:tplc="040C0003" w:tentative="1">
      <w:start w:val="1"/>
      <w:numFmt w:val="bullet"/>
      <w:lvlText w:val="o"/>
      <w:lvlJc w:val="left"/>
      <w:pPr>
        <w:ind w:left="2475" w:hanging="360"/>
      </w:pPr>
      <w:rPr>
        <w:rFonts w:ascii="Courier New" w:hAnsi="Courier New" w:cs="Courier New" w:hint="default"/>
      </w:rPr>
    </w:lvl>
    <w:lvl w:ilvl="2" w:tplc="040C0005" w:tentative="1">
      <w:start w:val="1"/>
      <w:numFmt w:val="bullet"/>
      <w:lvlText w:val=""/>
      <w:lvlJc w:val="left"/>
      <w:pPr>
        <w:ind w:left="3195" w:hanging="360"/>
      </w:pPr>
      <w:rPr>
        <w:rFonts w:ascii="Wingdings" w:hAnsi="Wingdings" w:hint="default"/>
      </w:rPr>
    </w:lvl>
    <w:lvl w:ilvl="3" w:tplc="040C0001" w:tentative="1">
      <w:start w:val="1"/>
      <w:numFmt w:val="bullet"/>
      <w:lvlText w:val=""/>
      <w:lvlJc w:val="left"/>
      <w:pPr>
        <w:ind w:left="3915" w:hanging="360"/>
      </w:pPr>
      <w:rPr>
        <w:rFonts w:ascii="Symbol" w:hAnsi="Symbol" w:hint="default"/>
      </w:rPr>
    </w:lvl>
    <w:lvl w:ilvl="4" w:tplc="040C0003" w:tentative="1">
      <w:start w:val="1"/>
      <w:numFmt w:val="bullet"/>
      <w:lvlText w:val="o"/>
      <w:lvlJc w:val="left"/>
      <w:pPr>
        <w:ind w:left="4635" w:hanging="360"/>
      </w:pPr>
      <w:rPr>
        <w:rFonts w:ascii="Courier New" w:hAnsi="Courier New" w:cs="Courier New" w:hint="default"/>
      </w:rPr>
    </w:lvl>
    <w:lvl w:ilvl="5" w:tplc="040C0005" w:tentative="1">
      <w:start w:val="1"/>
      <w:numFmt w:val="bullet"/>
      <w:lvlText w:val=""/>
      <w:lvlJc w:val="left"/>
      <w:pPr>
        <w:ind w:left="5355" w:hanging="360"/>
      </w:pPr>
      <w:rPr>
        <w:rFonts w:ascii="Wingdings" w:hAnsi="Wingdings" w:hint="default"/>
      </w:rPr>
    </w:lvl>
    <w:lvl w:ilvl="6" w:tplc="040C0001" w:tentative="1">
      <w:start w:val="1"/>
      <w:numFmt w:val="bullet"/>
      <w:lvlText w:val=""/>
      <w:lvlJc w:val="left"/>
      <w:pPr>
        <w:ind w:left="6075" w:hanging="360"/>
      </w:pPr>
      <w:rPr>
        <w:rFonts w:ascii="Symbol" w:hAnsi="Symbol" w:hint="default"/>
      </w:rPr>
    </w:lvl>
    <w:lvl w:ilvl="7" w:tplc="040C0003" w:tentative="1">
      <w:start w:val="1"/>
      <w:numFmt w:val="bullet"/>
      <w:lvlText w:val="o"/>
      <w:lvlJc w:val="left"/>
      <w:pPr>
        <w:ind w:left="6795" w:hanging="360"/>
      </w:pPr>
      <w:rPr>
        <w:rFonts w:ascii="Courier New" w:hAnsi="Courier New" w:cs="Courier New" w:hint="default"/>
      </w:rPr>
    </w:lvl>
    <w:lvl w:ilvl="8" w:tplc="040C0005" w:tentative="1">
      <w:start w:val="1"/>
      <w:numFmt w:val="bullet"/>
      <w:lvlText w:val=""/>
      <w:lvlJc w:val="left"/>
      <w:pPr>
        <w:ind w:left="7515" w:hanging="360"/>
      </w:pPr>
      <w:rPr>
        <w:rFonts w:ascii="Wingdings" w:hAnsi="Wingdings" w:hint="default"/>
      </w:rPr>
    </w:lvl>
  </w:abstractNum>
  <w:abstractNum w:abstractNumId="4">
    <w:nsid w:val="486D4DB3"/>
    <w:multiLevelType w:val="multilevel"/>
    <w:tmpl w:val="3726F6B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4AD0555C"/>
    <w:multiLevelType w:val="multilevel"/>
    <w:tmpl w:val="7900641C"/>
    <w:lvl w:ilvl="0">
      <w:start w:val="1"/>
      <w:numFmt w:val="bullet"/>
      <w:lvlText w:val="-"/>
      <w:lvlJc w:val="left"/>
      <w:pPr>
        <w:ind w:left="694" w:hanging="360"/>
      </w:pPr>
      <w:rPr>
        <w:rFonts w:ascii="Arial" w:hAnsi="Arial" w:cs="Arial" w:hint="default"/>
        <w:sz w:val="18"/>
      </w:rPr>
    </w:lvl>
    <w:lvl w:ilvl="1">
      <w:start w:val="1"/>
      <w:numFmt w:val="bullet"/>
      <w:lvlText w:val=""/>
      <w:lvlJc w:val="left"/>
      <w:pPr>
        <w:ind w:left="1378" w:hanging="360"/>
      </w:pPr>
      <w:rPr>
        <w:rFonts w:ascii="Symbol" w:hAnsi="Symbol" w:hint="default"/>
      </w:rPr>
    </w:lvl>
    <w:lvl w:ilvl="2">
      <w:start w:val="1"/>
      <w:numFmt w:val="bullet"/>
      <w:lvlText w:val=""/>
      <w:lvlJc w:val="left"/>
      <w:pPr>
        <w:ind w:left="2134" w:hanging="360"/>
      </w:pPr>
      <w:rPr>
        <w:rFonts w:ascii="Wingdings" w:hAnsi="Wingdings" w:cs="Wingdings" w:hint="default"/>
      </w:rPr>
    </w:lvl>
    <w:lvl w:ilvl="3">
      <w:start w:val="1"/>
      <w:numFmt w:val="bullet"/>
      <w:lvlText w:val=""/>
      <w:lvlJc w:val="left"/>
      <w:pPr>
        <w:ind w:left="2854" w:hanging="360"/>
      </w:pPr>
      <w:rPr>
        <w:rFonts w:ascii="Symbol" w:hAnsi="Symbol" w:cs="Symbol" w:hint="default"/>
      </w:rPr>
    </w:lvl>
    <w:lvl w:ilvl="4">
      <w:start w:val="1"/>
      <w:numFmt w:val="bullet"/>
      <w:lvlText w:val="o"/>
      <w:lvlJc w:val="left"/>
      <w:pPr>
        <w:ind w:left="3574" w:hanging="360"/>
      </w:pPr>
      <w:rPr>
        <w:rFonts w:ascii="Courier New" w:hAnsi="Courier New" w:cs="Courier New" w:hint="default"/>
      </w:rPr>
    </w:lvl>
    <w:lvl w:ilvl="5">
      <w:start w:val="1"/>
      <w:numFmt w:val="bullet"/>
      <w:lvlText w:val=""/>
      <w:lvlJc w:val="left"/>
      <w:pPr>
        <w:ind w:left="4294" w:hanging="360"/>
      </w:pPr>
      <w:rPr>
        <w:rFonts w:ascii="Wingdings" w:hAnsi="Wingdings" w:cs="Wingdings" w:hint="default"/>
      </w:rPr>
    </w:lvl>
    <w:lvl w:ilvl="6">
      <w:start w:val="1"/>
      <w:numFmt w:val="bullet"/>
      <w:lvlText w:val=""/>
      <w:lvlJc w:val="left"/>
      <w:pPr>
        <w:ind w:left="5014" w:hanging="360"/>
      </w:pPr>
      <w:rPr>
        <w:rFonts w:ascii="Symbol" w:hAnsi="Symbol" w:cs="Symbol" w:hint="default"/>
      </w:rPr>
    </w:lvl>
    <w:lvl w:ilvl="7">
      <w:start w:val="1"/>
      <w:numFmt w:val="bullet"/>
      <w:lvlText w:val="o"/>
      <w:lvlJc w:val="left"/>
      <w:pPr>
        <w:ind w:left="5734" w:hanging="360"/>
      </w:pPr>
      <w:rPr>
        <w:rFonts w:ascii="Courier New" w:hAnsi="Courier New" w:cs="Courier New" w:hint="default"/>
      </w:rPr>
    </w:lvl>
    <w:lvl w:ilvl="8">
      <w:start w:val="1"/>
      <w:numFmt w:val="bullet"/>
      <w:lvlText w:val=""/>
      <w:lvlJc w:val="left"/>
      <w:pPr>
        <w:ind w:left="6454" w:hanging="360"/>
      </w:pPr>
      <w:rPr>
        <w:rFonts w:ascii="Wingdings" w:hAnsi="Wingdings" w:cs="Wingdings" w:hint="default"/>
      </w:rPr>
    </w:lvl>
  </w:abstractNum>
  <w:abstractNum w:abstractNumId="6">
    <w:nsid w:val="624134CA"/>
    <w:multiLevelType w:val="hybridMultilevel"/>
    <w:tmpl w:val="BF56EE8C"/>
    <w:lvl w:ilvl="0" w:tplc="040C0001">
      <w:start w:val="1"/>
      <w:numFmt w:val="bullet"/>
      <w:lvlText w:val=""/>
      <w:lvlJc w:val="left"/>
      <w:pPr>
        <w:ind w:left="2145" w:hanging="360"/>
      </w:pPr>
      <w:rPr>
        <w:rFonts w:ascii="Symbol" w:hAnsi="Symbol" w:hint="default"/>
      </w:rPr>
    </w:lvl>
    <w:lvl w:ilvl="1" w:tplc="040C0003" w:tentative="1">
      <w:start w:val="1"/>
      <w:numFmt w:val="bullet"/>
      <w:lvlText w:val="o"/>
      <w:lvlJc w:val="left"/>
      <w:pPr>
        <w:ind w:left="2865" w:hanging="360"/>
      </w:pPr>
      <w:rPr>
        <w:rFonts w:ascii="Courier New" w:hAnsi="Courier New" w:cs="Courier New" w:hint="default"/>
      </w:rPr>
    </w:lvl>
    <w:lvl w:ilvl="2" w:tplc="040C0005" w:tentative="1">
      <w:start w:val="1"/>
      <w:numFmt w:val="bullet"/>
      <w:lvlText w:val=""/>
      <w:lvlJc w:val="left"/>
      <w:pPr>
        <w:ind w:left="3585" w:hanging="360"/>
      </w:pPr>
      <w:rPr>
        <w:rFonts w:ascii="Wingdings" w:hAnsi="Wingdings" w:hint="default"/>
      </w:rPr>
    </w:lvl>
    <w:lvl w:ilvl="3" w:tplc="040C0001" w:tentative="1">
      <w:start w:val="1"/>
      <w:numFmt w:val="bullet"/>
      <w:lvlText w:val=""/>
      <w:lvlJc w:val="left"/>
      <w:pPr>
        <w:ind w:left="4305" w:hanging="360"/>
      </w:pPr>
      <w:rPr>
        <w:rFonts w:ascii="Symbol" w:hAnsi="Symbol" w:hint="default"/>
      </w:rPr>
    </w:lvl>
    <w:lvl w:ilvl="4" w:tplc="040C0003" w:tentative="1">
      <w:start w:val="1"/>
      <w:numFmt w:val="bullet"/>
      <w:lvlText w:val="o"/>
      <w:lvlJc w:val="left"/>
      <w:pPr>
        <w:ind w:left="5025" w:hanging="360"/>
      </w:pPr>
      <w:rPr>
        <w:rFonts w:ascii="Courier New" w:hAnsi="Courier New" w:cs="Courier New" w:hint="default"/>
      </w:rPr>
    </w:lvl>
    <w:lvl w:ilvl="5" w:tplc="040C0005" w:tentative="1">
      <w:start w:val="1"/>
      <w:numFmt w:val="bullet"/>
      <w:lvlText w:val=""/>
      <w:lvlJc w:val="left"/>
      <w:pPr>
        <w:ind w:left="5745" w:hanging="360"/>
      </w:pPr>
      <w:rPr>
        <w:rFonts w:ascii="Wingdings" w:hAnsi="Wingdings" w:hint="default"/>
      </w:rPr>
    </w:lvl>
    <w:lvl w:ilvl="6" w:tplc="040C0001" w:tentative="1">
      <w:start w:val="1"/>
      <w:numFmt w:val="bullet"/>
      <w:lvlText w:val=""/>
      <w:lvlJc w:val="left"/>
      <w:pPr>
        <w:ind w:left="6465" w:hanging="360"/>
      </w:pPr>
      <w:rPr>
        <w:rFonts w:ascii="Symbol" w:hAnsi="Symbol" w:hint="default"/>
      </w:rPr>
    </w:lvl>
    <w:lvl w:ilvl="7" w:tplc="040C0003" w:tentative="1">
      <w:start w:val="1"/>
      <w:numFmt w:val="bullet"/>
      <w:lvlText w:val="o"/>
      <w:lvlJc w:val="left"/>
      <w:pPr>
        <w:ind w:left="7185" w:hanging="360"/>
      </w:pPr>
      <w:rPr>
        <w:rFonts w:ascii="Courier New" w:hAnsi="Courier New" w:cs="Courier New" w:hint="default"/>
      </w:rPr>
    </w:lvl>
    <w:lvl w:ilvl="8" w:tplc="040C0005" w:tentative="1">
      <w:start w:val="1"/>
      <w:numFmt w:val="bullet"/>
      <w:lvlText w:val=""/>
      <w:lvlJc w:val="left"/>
      <w:pPr>
        <w:ind w:left="7905" w:hanging="360"/>
      </w:pPr>
      <w:rPr>
        <w:rFonts w:ascii="Wingdings" w:hAnsi="Wingdings" w:hint="default"/>
      </w:rPr>
    </w:lvl>
  </w:abstractNum>
  <w:num w:numId="1">
    <w:abstractNumId w:val="5"/>
  </w:num>
  <w:num w:numId="2">
    <w:abstractNumId w:val="4"/>
  </w:num>
  <w:num w:numId="3">
    <w:abstractNumId w:val="6"/>
  </w:num>
  <w:num w:numId="4">
    <w:abstractNumId w:val="3"/>
  </w:num>
  <w:num w:numId="5">
    <w:abstractNumId w:val="1"/>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30"/>
  <w:displayHorizontalDrawingGridEvery w:val="2"/>
  <w:characterSpacingControl w:val="doNotCompress"/>
  <w:hdrShapeDefaults>
    <o:shapedefaults v:ext="edit" spidmax="33794"/>
    <o:shapelayout v:ext="edit">
      <o:idmap v:ext="edit" data="2"/>
    </o:shapelayout>
  </w:hdrShapeDefaults>
  <w:footnotePr>
    <w:footnote w:id="-1"/>
    <w:footnote w:id="0"/>
  </w:footnotePr>
  <w:endnotePr>
    <w:endnote w:id="-1"/>
    <w:endnote w:id="0"/>
  </w:endnotePr>
  <w:compat/>
  <w:rsids>
    <w:rsidRoot w:val="00B866C2"/>
    <w:rsid w:val="000438CB"/>
    <w:rsid w:val="000955B7"/>
    <w:rsid w:val="000F2418"/>
    <w:rsid w:val="001107A3"/>
    <w:rsid w:val="00147D53"/>
    <w:rsid w:val="00166C75"/>
    <w:rsid w:val="001D57EB"/>
    <w:rsid w:val="001E1F1C"/>
    <w:rsid w:val="00260533"/>
    <w:rsid w:val="002722AD"/>
    <w:rsid w:val="002B35CD"/>
    <w:rsid w:val="00300AF9"/>
    <w:rsid w:val="00335383"/>
    <w:rsid w:val="00347E3F"/>
    <w:rsid w:val="00371113"/>
    <w:rsid w:val="003D3E55"/>
    <w:rsid w:val="003D65CC"/>
    <w:rsid w:val="003E6E98"/>
    <w:rsid w:val="004013D5"/>
    <w:rsid w:val="004B6329"/>
    <w:rsid w:val="004C4E71"/>
    <w:rsid w:val="004F3CB0"/>
    <w:rsid w:val="005361A9"/>
    <w:rsid w:val="00544861"/>
    <w:rsid w:val="00590CD7"/>
    <w:rsid w:val="005D1666"/>
    <w:rsid w:val="006154CB"/>
    <w:rsid w:val="00626B85"/>
    <w:rsid w:val="006561BB"/>
    <w:rsid w:val="0076088F"/>
    <w:rsid w:val="007E3130"/>
    <w:rsid w:val="00826698"/>
    <w:rsid w:val="00831160"/>
    <w:rsid w:val="008C321D"/>
    <w:rsid w:val="008E1648"/>
    <w:rsid w:val="009371C9"/>
    <w:rsid w:val="009576FF"/>
    <w:rsid w:val="00984B4C"/>
    <w:rsid w:val="00A46190"/>
    <w:rsid w:val="00A64310"/>
    <w:rsid w:val="00A76B5B"/>
    <w:rsid w:val="00AD0739"/>
    <w:rsid w:val="00AE4BB7"/>
    <w:rsid w:val="00AF3828"/>
    <w:rsid w:val="00B154FC"/>
    <w:rsid w:val="00B76771"/>
    <w:rsid w:val="00B866C2"/>
    <w:rsid w:val="00B902DD"/>
    <w:rsid w:val="00BA5964"/>
    <w:rsid w:val="00BC3DE6"/>
    <w:rsid w:val="00C12A62"/>
    <w:rsid w:val="00C16686"/>
    <w:rsid w:val="00C47136"/>
    <w:rsid w:val="00CA7F05"/>
    <w:rsid w:val="00CB40A9"/>
    <w:rsid w:val="00D442C0"/>
    <w:rsid w:val="00D852A9"/>
    <w:rsid w:val="00DB1CB2"/>
    <w:rsid w:val="00DD7E03"/>
    <w:rsid w:val="00E82277"/>
    <w:rsid w:val="00EA6FE0"/>
    <w:rsid w:val="00F10EE7"/>
    <w:rsid w:val="00F21526"/>
    <w:rsid w:val="00F248B4"/>
    <w:rsid w:val="00F30865"/>
    <w:rsid w:val="00FC04F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DE6"/>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8F4A44"/>
  </w:style>
  <w:style w:type="character" w:customStyle="1" w:styleId="PieddepageCar">
    <w:name w:val="Pied de page Car"/>
    <w:basedOn w:val="Policepardfaut"/>
    <w:link w:val="Pieddepage"/>
    <w:uiPriority w:val="99"/>
    <w:qFormat/>
    <w:rsid w:val="008F4A44"/>
  </w:style>
  <w:style w:type="character" w:customStyle="1" w:styleId="TextedebullesCar">
    <w:name w:val="Texte de bulles Car"/>
    <w:basedOn w:val="Policepardfaut"/>
    <w:link w:val="Textedebulles"/>
    <w:uiPriority w:val="99"/>
    <w:semiHidden/>
    <w:qFormat/>
    <w:rsid w:val="008F4A44"/>
    <w:rPr>
      <w:rFonts w:ascii="Tahoma" w:hAnsi="Tahoma" w:cs="Tahoma"/>
      <w:sz w:val="16"/>
      <w:szCs w:val="16"/>
    </w:rPr>
  </w:style>
  <w:style w:type="character" w:customStyle="1" w:styleId="ListLabel1">
    <w:name w:val="ListLabel 1"/>
    <w:qFormat/>
    <w:rsid w:val="00BC3DE6"/>
    <w:rPr>
      <w:rFonts w:eastAsia="Times New Roman" w:cs="Arial"/>
    </w:rPr>
  </w:style>
  <w:style w:type="character" w:customStyle="1" w:styleId="ListLabel2">
    <w:name w:val="ListLabel 2"/>
    <w:qFormat/>
    <w:rsid w:val="00BC3DE6"/>
    <w:rPr>
      <w:rFonts w:cs="Courier New"/>
    </w:rPr>
  </w:style>
  <w:style w:type="character" w:customStyle="1" w:styleId="ListLabel3">
    <w:name w:val="ListLabel 3"/>
    <w:qFormat/>
    <w:rsid w:val="00BC3DE6"/>
    <w:rPr>
      <w:rFonts w:cs="Courier New"/>
    </w:rPr>
  </w:style>
  <w:style w:type="character" w:customStyle="1" w:styleId="ListLabel4">
    <w:name w:val="ListLabel 4"/>
    <w:qFormat/>
    <w:rsid w:val="00BC3DE6"/>
    <w:rPr>
      <w:rFonts w:cs="Courier New"/>
    </w:rPr>
  </w:style>
  <w:style w:type="character" w:customStyle="1" w:styleId="ListLabel5">
    <w:name w:val="ListLabel 5"/>
    <w:qFormat/>
    <w:rsid w:val="00BC3DE6"/>
    <w:rPr>
      <w:rFonts w:eastAsia="Times New Roman" w:cs="Arial"/>
    </w:rPr>
  </w:style>
  <w:style w:type="character" w:customStyle="1" w:styleId="ListLabel6">
    <w:name w:val="ListLabel 6"/>
    <w:qFormat/>
    <w:rsid w:val="00BC3DE6"/>
    <w:rPr>
      <w:rFonts w:cs="Courier New"/>
    </w:rPr>
  </w:style>
  <w:style w:type="character" w:customStyle="1" w:styleId="ListLabel7">
    <w:name w:val="ListLabel 7"/>
    <w:qFormat/>
    <w:rsid w:val="00BC3DE6"/>
    <w:rPr>
      <w:rFonts w:cs="Courier New"/>
    </w:rPr>
  </w:style>
  <w:style w:type="character" w:customStyle="1" w:styleId="ListLabel8">
    <w:name w:val="ListLabel 8"/>
    <w:qFormat/>
    <w:rsid w:val="00BC3DE6"/>
    <w:rPr>
      <w:rFonts w:cs="Courier New"/>
    </w:rPr>
  </w:style>
  <w:style w:type="character" w:customStyle="1" w:styleId="ListLabel9">
    <w:name w:val="ListLabel 9"/>
    <w:qFormat/>
    <w:rsid w:val="00BC3DE6"/>
    <w:rPr>
      <w:rFonts w:cs="Courier New"/>
    </w:rPr>
  </w:style>
  <w:style w:type="character" w:customStyle="1" w:styleId="ListLabel10">
    <w:name w:val="ListLabel 10"/>
    <w:qFormat/>
    <w:rsid w:val="00BC3DE6"/>
    <w:rPr>
      <w:rFonts w:cs="Courier New"/>
    </w:rPr>
  </w:style>
  <w:style w:type="character" w:customStyle="1" w:styleId="ListLabel11">
    <w:name w:val="ListLabel 11"/>
    <w:qFormat/>
    <w:rsid w:val="00BC3DE6"/>
    <w:rPr>
      <w:rFonts w:cs="Courier New"/>
    </w:rPr>
  </w:style>
  <w:style w:type="character" w:customStyle="1" w:styleId="ListLabel12">
    <w:name w:val="ListLabel 12"/>
    <w:qFormat/>
    <w:rsid w:val="00BC3DE6"/>
    <w:rPr>
      <w:rFonts w:ascii="Arial" w:eastAsia="Calibri" w:hAnsi="Arial" w:cs="Arial"/>
      <w:sz w:val="18"/>
    </w:rPr>
  </w:style>
  <w:style w:type="character" w:customStyle="1" w:styleId="ListLabel13">
    <w:name w:val="ListLabel 13"/>
    <w:qFormat/>
    <w:rsid w:val="00BC3DE6"/>
    <w:rPr>
      <w:rFonts w:cs="Courier New"/>
    </w:rPr>
  </w:style>
  <w:style w:type="character" w:customStyle="1" w:styleId="ListLabel14">
    <w:name w:val="ListLabel 14"/>
    <w:qFormat/>
    <w:rsid w:val="00BC3DE6"/>
    <w:rPr>
      <w:rFonts w:cs="Courier New"/>
    </w:rPr>
  </w:style>
  <w:style w:type="character" w:customStyle="1" w:styleId="ListLabel15">
    <w:name w:val="ListLabel 15"/>
    <w:qFormat/>
    <w:rsid w:val="00BC3DE6"/>
    <w:rPr>
      <w:rFonts w:cs="Courier New"/>
    </w:rPr>
  </w:style>
  <w:style w:type="character" w:customStyle="1" w:styleId="ListLabel16">
    <w:name w:val="ListLabel 16"/>
    <w:qFormat/>
    <w:rsid w:val="00BC3DE6"/>
    <w:rPr>
      <w:rFonts w:eastAsia="Calibri" w:cs="Arial"/>
    </w:rPr>
  </w:style>
  <w:style w:type="character" w:customStyle="1" w:styleId="ListLabel17">
    <w:name w:val="ListLabel 17"/>
    <w:qFormat/>
    <w:rsid w:val="00BC3DE6"/>
    <w:rPr>
      <w:rFonts w:cs="Courier New"/>
    </w:rPr>
  </w:style>
  <w:style w:type="character" w:customStyle="1" w:styleId="ListLabel18">
    <w:name w:val="ListLabel 18"/>
    <w:qFormat/>
    <w:rsid w:val="00BC3DE6"/>
    <w:rPr>
      <w:rFonts w:cs="Courier New"/>
    </w:rPr>
  </w:style>
  <w:style w:type="character" w:customStyle="1" w:styleId="ListLabel19">
    <w:name w:val="ListLabel 19"/>
    <w:qFormat/>
    <w:rsid w:val="00BC3DE6"/>
    <w:rPr>
      <w:rFonts w:cs="Courier New"/>
    </w:rPr>
  </w:style>
  <w:style w:type="character" w:customStyle="1" w:styleId="LienInternet">
    <w:name w:val="Lien Internet"/>
    <w:basedOn w:val="Policepardfaut"/>
    <w:uiPriority w:val="99"/>
    <w:unhideWhenUsed/>
    <w:rsid w:val="008631E2"/>
    <w:rPr>
      <w:color w:val="0000FF" w:themeColor="hyperlink"/>
      <w:u w:val="single"/>
    </w:rPr>
  </w:style>
  <w:style w:type="character" w:customStyle="1" w:styleId="CommentaireCar">
    <w:name w:val="Commentaire Car"/>
    <w:basedOn w:val="Policepardfaut"/>
    <w:link w:val="Commentaire"/>
    <w:uiPriority w:val="99"/>
    <w:semiHidden/>
    <w:qFormat/>
    <w:rsid w:val="008631E2"/>
    <w:rPr>
      <w:sz w:val="20"/>
      <w:szCs w:val="20"/>
    </w:rPr>
  </w:style>
  <w:style w:type="character" w:customStyle="1" w:styleId="ListLabel20">
    <w:name w:val="ListLabel 20"/>
    <w:qFormat/>
    <w:rsid w:val="00BC3DE6"/>
    <w:rPr>
      <w:rFonts w:cs="Arial"/>
      <w:sz w:val="18"/>
    </w:rPr>
  </w:style>
  <w:style w:type="character" w:customStyle="1" w:styleId="ListLabel21">
    <w:name w:val="ListLabel 21"/>
    <w:qFormat/>
    <w:rsid w:val="00BC3DE6"/>
    <w:rPr>
      <w:rFonts w:cs="Courier New"/>
    </w:rPr>
  </w:style>
  <w:style w:type="character" w:customStyle="1" w:styleId="ListLabel22">
    <w:name w:val="ListLabel 22"/>
    <w:qFormat/>
    <w:rsid w:val="00BC3DE6"/>
    <w:rPr>
      <w:rFonts w:cs="Wingdings"/>
    </w:rPr>
  </w:style>
  <w:style w:type="character" w:customStyle="1" w:styleId="ListLabel23">
    <w:name w:val="ListLabel 23"/>
    <w:qFormat/>
    <w:rsid w:val="00BC3DE6"/>
    <w:rPr>
      <w:rFonts w:cs="Symbol"/>
    </w:rPr>
  </w:style>
  <w:style w:type="character" w:customStyle="1" w:styleId="ListLabel24">
    <w:name w:val="ListLabel 24"/>
    <w:qFormat/>
    <w:rsid w:val="00BC3DE6"/>
    <w:rPr>
      <w:rFonts w:cs="Courier New"/>
    </w:rPr>
  </w:style>
  <w:style w:type="character" w:customStyle="1" w:styleId="ListLabel25">
    <w:name w:val="ListLabel 25"/>
    <w:qFormat/>
    <w:rsid w:val="00BC3DE6"/>
    <w:rPr>
      <w:rFonts w:cs="Wingdings"/>
    </w:rPr>
  </w:style>
  <w:style w:type="character" w:customStyle="1" w:styleId="ListLabel26">
    <w:name w:val="ListLabel 26"/>
    <w:qFormat/>
    <w:rsid w:val="00BC3DE6"/>
    <w:rPr>
      <w:rFonts w:cs="Symbol"/>
    </w:rPr>
  </w:style>
  <w:style w:type="character" w:customStyle="1" w:styleId="ListLabel27">
    <w:name w:val="ListLabel 27"/>
    <w:qFormat/>
    <w:rsid w:val="00BC3DE6"/>
    <w:rPr>
      <w:rFonts w:cs="Courier New"/>
    </w:rPr>
  </w:style>
  <w:style w:type="character" w:customStyle="1" w:styleId="ListLabel28">
    <w:name w:val="ListLabel 28"/>
    <w:qFormat/>
    <w:rsid w:val="00BC3DE6"/>
    <w:rPr>
      <w:rFonts w:cs="Wingdings"/>
    </w:rPr>
  </w:style>
  <w:style w:type="character" w:customStyle="1" w:styleId="ListLabel29">
    <w:name w:val="ListLabel 29"/>
    <w:qFormat/>
    <w:rsid w:val="00BC3DE6"/>
    <w:rPr>
      <w:rFonts w:cs="Courier New"/>
    </w:rPr>
  </w:style>
  <w:style w:type="character" w:customStyle="1" w:styleId="ListLabel30">
    <w:name w:val="ListLabel 30"/>
    <w:qFormat/>
    <w:rsid w:val="00BC3DE6"/>
    <w:rPr>
      <w:rFonts w:cs="Courier New"/>
    </w:rPr>
  </w:style>
  <w:style w:type="character" w:customStyle="1" w:styleId="ListLabel31">
    <w:name w:val="ListLabel 31"/>
    <w:qFormat/>
    <w:rsid w:val="00BC3DE6"/>
    <w:rPr>
      <w:rFonts w:cs="Courier New"/>
    </w:rPr>
  </w:style>
  <w:style w:type="character" w:customStyle="1" w:styleId="ListLabel32">
    <w:name w:val="ListLabel 32"/>
    <w:qFormat/>
    <w:rsid w:val="00BC3DE6"/>
    <w:rPr>
      <w:rFonts w:cs="Courier New"/>
    </w:rPr>
  </w:style>
  <w:style w:type="character" w:customStyle="1" w:styleId="ListLabel33">
    <w:name w:val="ListLabel 33"/>
    <w:qFormat/>
    <w:rsid w:val="00BC3DE6"/>
    <w:rPr>
      <w:rFonts w:cs="Courier New"/>
    </w:rPr>
  </w:style>
  <w:style w:type="character" w:customStyle="1" w:styleId="ListLabel34">
    <w:name w:val="ListLabel 34"/>
    <w:qFormat/>
    <w:rsid w:val="00BC3DE6"/>
    <w:rPr>
      <w:rFonts w:cs="Courier New"/>
    </w:rPr>
  </w:style>
  <w:style w:type="character" w:customStyle="1" w:styleId="ListLabel35">
    <w:name w:val="ListLabel 35"/>
    <w:qFormat/>
    <w:rsid w:val="00BC3DE6"/>
    <w:rPr>
      <w:rFonts w:eastAsia="Times New Roman" w:cs="Times New Roman"/>
    </w:rPr>
  </w:style>
  <w:style w:type="character" w:customStyle="1" w:styleId="ListLabel36">
    <w:name w:val="ListLabel 36"/>
    <w:qFormat/>
    <w:rsid w:val="00BC3DE6"/>
    <w:rPr>
      <w:rFonts w:cs="Courier New"/>
    </w:rPr>
  </w:style>
  <w:style w:type="character" w:customStyle="1" w:styleId="ListLabel37">
    <w:name w:val="ListLabel 37"/>
    <w:qFormat/>
    <w:rsid w:val="00BC3DE6"/>
    <w:rPr>
      <w:rFonts w:cs="Courier New"/>
    </w:rPr>
  </w:style>
  <w:style w:type="character" w:customStyle="1" w:styleId="ListLabel38">
    <w:name w:val="ListLabel 38"/>
    <w:qFormat/>
    <w:rsid w:val="00BC3DE6"/>
    <w:rPr>
      <w:rFonts w:cs="Courier New"/>
    </w:rPr>
  </w:style>
  <w:style w:type="character" w:customStyle="1" w:styleId="ListLabel39">
    <w:name w:val="ListLabel 39"/>
    <w:qFormat/>
    <w:rsid w:val="00BC3DE6"/>
    <w:rPr>
      <w:rFonts w:ascii="Arial" w:eastAsia="Calibri" w:hAnsi="Arial" w:cs="Arial"/>
      <w:sz w:val="18"/>
    </w:rPr>
  </w:style>
  <w:style w:type="character" w:customStyle="1" w:styleId="ListLabel40">
    <w:name w:val="ListLabel 40"/>
    <w:qFormat/>
    <w:rsid w:val="00BC3DE6"/>
    <w:rPr>
      <w:rFonts w:cs="Courier New"/>
    </w:rPr>
  </w:style>
  <w:style w:type="character" w:customStyle="1" w:styleId="ListLabel41">
    <w:name w:val="ListLabel 41"/>
    <w:qFormat/>
    <w:rsid w:val="00BC3DE6"/>
    <w:rPr>
      <w:rFonts w:cs="Courier New"/>
    </w:rPr>
  </w:style>
  <w:style w:type="character" w:customStyle="1" w:styleId="ListLabel42">
    <w:name w:val="ListLabel 42"/>
    <w:qFormat/>
    <w:rsid w:val="00BC3DE6"/>
    <w:rPr>
      <w:rFonts w:cs="Courier New"/>
    </w:rPr>
  </w:style>
  <w:style w:type="paragraph" w:styleId="Titre">
    <w:name w:val="Title"/>
    <w:basedOn w:val="Normal"/>
    <w:next w:val="Corpsdetexte"/>
    <w:qFormat/>
    <w:rsid w:val="00BC3DE6"/>
    <w:pPr>
      <w:keepNext/>
      <w:spacing w:before="240" w:after="120"/>
    </w:pPr>
    <w:rPr>
      <w:rFonts w:ascii="Liberation Sans" w:eastAsia="Noto Sans SC Regular" w:hAnsi="Liberation Sans" w:cs="Noto Sans Devanagari"/>
      <w:sz w:val="28"/>
      <w:szCs w:val="28"/>
    </w:rPr>
  </w:style>
  <w:style w:type="paragraph" w:styleId="Corpsdetexte">
    <w:name w:val="Body Text"/>
    <w:basedOn w:val="Normal"/>
    <w:rsid w:val="00BC3DE6"/>
    <w:pPr>
      <w:spacing w:after="140"/>
    </w:pPr>
  </w:style>
  <w:style w:type="paragraph" w:styleId="Liste">
    <w:name w:val="List"/>
    <w:basedOn w:val="Corpsdetexte"/>
    <w:rsid w:val="00BC3DE6"/>
    <w:rPr>
      <w:rFonts w:cs="Noto Sans Devanagari"/>
    </w:rPr>
  </w:style>
  <w:style w:type="paragraph" w:styleId="Lgende">
    <w:name w:val="caption"/>
    <w:basedOn w:val="Normal"/>
    <w:qFormat/>
    <w:rsid w:val="00BC3DE6"/>
    <w:pPr>
      <w:suppressLineNumbers/>
      <w:spacing w:before="120" w:after="120"/>
    </w:pPr>
    <w:rPr>
      <w:rFonts w:cs="Noto Sans Devanagari"/>
      <w:i/>
      <w:iCs/>
      <w:sz w:val="24"/>
      <w:szCs w:val="24"/>
    </w:rPr>
  </w:style>
  <w:style w:type="paragraph" w:customStyle="1" w:styleId="Index">
    <w:name w:val="Index"/>
    <w:basedOn w:val="Normal"/>
    <w:qFormat/>
    <w:rsid w:val="00BC3DE6"/>
    <w:pPr>
      <w:suppressLineNumbers/>
    </w:pPr>
    <w:rPr>
      <w:rFonts w:cs="Noto Sans Devanagari"/>
    </w:rPr>
  </w:style>
  <w:style w:type="paragraph" w:styleId="En-tte">
    <w:name w:val="header"/>
    <w:basedOn w:val="Normal"/>
    <w:uiPriority w:val="99"/>
    <w:unhideWhenUsed/>
    <w:rsid w:val="008F4A44"/>
    <w:pPr>
      <w:tabs>
        <w:tab w:val="center" w:pos="4536"/>
        <w:tab w:val="right" w:pos="9072"/>
      </w:tabs>
      <w:spacing w:after="0" w:line="240" w:lineRule="auto"/>
    </w:pPr>
  </w:style>
  <w:style w:type="paragraph" w:styleId="Pieddepage">
    <w:name w:val="footer"/>
    <w:basedOn w:val="Normal"/>
    <w:link w:val="PieddepageCar"/>
    <w:uiPriority w:val="99"/>
    <w:unhideWhenUsed/>
    <w:rsid w:val="008F4A44"/>
    <w:pPr>
      <w:tabs>
        <w:tab w:val="center" w:pos="4536"/>
        <w:tab w:val="right" w:pos="9072"/>
      </w:tabs>
      <w:spacing w:after="0" w:line="240" w:lineRule="auto"/>
    </w:pPr>
  </w:style>
  <w:style w:type="paragraph" w:styleId="Textedebulles">
    <w:name w:val="Balloon Text"/>
    <w:basedOn w:val="Normal"/>
    <w:link w:val="TextedebullesCar"/>
    <w:uiPriority w:val="99"/>
    <w:semiHidden/>
    <w:unhideWhenUsed/>
    <w:qFormat/>
    <w:rsid w:val="008F4A44"/>
    <w:pPr>
      <w:spacing w:after="0" w:line="240" w:lineRule="auto"/>
    </w:pPr>
    <w:rPr>
      <w:rFonts w:ascii="Tahoma" w:hAnsi="Tahoma" w:cs="Tahoma"/>
      <w:sz w:val="16"/>
      <w:szCs w:val="16"/>
    </w:rPr>
  </w:style>
  <w:style w:type="paragraph" w:customStyle="1" w:styleId="Paragraphestandard">
    <w:name w:val="[Paragraphe standard]"/>
    <w:basedOn w:val="Normal"/>
    <w:uiPriority w:val="99"/>
    <w:qFormat/>
    <w:rsid w:val="00F57AAC"/>
    <w:pPr>
      <w:spacing w:after="0" w:line="288" w:lineRule="auto"/>
      <w:textAlignment w:val="center"/>
    </w:pPr>
    <w:rPr>
      <w:rFonts w:ascii="Times New Roman" w:eastAsia="Calibri" w:hAnsi="Times New Roman" w:cs="Times New Roman"/>
      <w:color w:val="000000"/>
      <w:sz w:val="24"/>
      <w:szCs w:val="24"/>
      <w:lang w:eastAsia="fr-FR"/>
    </w:rPr>
  </w:style>
  <w:style w:type="paragraph" w:styleId="Paragraphedeliste">
    <w:name w:val="List Paragraph"/>
    <w:basedOn w:val="Normal"/>
    <w:uiPriority w:val="34"/>
    <w:qFormat/>
    <w:rsid w:val="003C40B1"/>
    <w:pPr>
      <w:ind w:left="720"/>
      <w:contextualSpacing/>
    </w:pPr>
  </w:style>
  <w:style w:type="paragraph" w:customStyle="1" w:styleId="Contenudecadre">
    <w:name w:val="Contenu de cadre"/>
    <w:basedOn w:val="Normal"/>
    <w:qFormat/>
    <w:rsid w:val="00BC3DE6"/>
  </w:style>
  <w:style w:type="paragraph" w:styleId="Commentaire">
    <w:name w:val="annotation text"/>
    <w:basedOn w:val="Normal"/>
    <w:link w:val="CommentaireCar"/>
    <w:uiPriority w:val="99"/>
    <w:semiHidden/>
    <w:unhideWhenUsed/>
    <w:qFormat/>
    <w:rsid w:val="008631E2"/>
    <w:pPr>
      <w:spacing w:line="240" w:lineRule="auto"/>
    </w:pPr>
    <w:rPr>
      <w:sz w:val="20"/>
      <w:szCs w:val="20"/>
    </w:rPr>
  </w:style>
  <w:style w:type="table" w:styleId="Grilledutableau">
    <w:name w:val="Table Grid"/>
    <w:basedOn w:val="TableauNormal"/>
    <w:uiPriority w:val="59"/>
    <w:rsid w:val="007815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6154CB"/>
    <w:rPr>
      <w:color w:val="0000FF"/>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cueil.cfa@hotmail.f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ycee-hotelier-metz.fr/" TargetMode="External"/><Relationship Id="rId1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mailto:accueil.cfa@hotmail.fr" TargetMode="External"/><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979FD-8658-43BE-99D2-31194CF82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2</Pages>
  <Words>441</Words>
  <Characters>2428</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 Martin</dc:creator>
  <cp:lastModifiedBy>Administrateur</cp:lastModifiedBy>
  <cp:revision>18</cp:revision>
  <cp:lastPrinted>2022-07-01T09:22:00Z</cp:lastPrinted>
  <dcterms:created xsi:type="dcterms:W3CDTF">2021-09-20T14:28:00Z</dcterms:created>
  <dcterms:modified xsi:type="dcterms:W3CDTF">2022-11-08T15:00:00Z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